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3B980" w14:textId="77777777" w:rsidR="000F1F69" w:rsidRDefault="004B5AA8">
      <w:pPr>
        <w:rPr>
          <w:rFonts w:asciiTheme="majorHAnsi" w:hAnsiTheme="majorHAnsi"/>
          <w:b/>
          <w:sz w:val="28"/>
          <w:szCs w:val="28"/>
        </w:rPr>
      </w:pPr>
      <w:r w:rsidRPr="004B5AA8">
        <w:rPr>
          <w:rFonts w:asciiTheme="majorHAnsi" w:hAnsiTheme="majorHAnsi"/>
          <w:b/>
          <w:sz w:val="28"/>
          <w:szCs w:val="28"/>
        </w:rPr>
        <w:t xml:space="preserve">Umsetzung des </w:t>
      </w:r>
      <w:proofErr w:type="spellStart"/>
      <w:r w:rsidRPr="004B5AA8">
        <w:rPr>
          <w:rFonts w:asciiTheme="majorHAnsi" w:hAnsiTheme="majorHAnsi"/>
          <w:b/>
          <w:sz w:val="28"/>
          <w:szCs w:val="28"/>
        </w:rPr>
        <w:t>ProstSchG</w:t>
      </w:r>
      <w:proofErr w:type="spellEnd"/>
      <w:r w:rsidRPr="004B5AA8">
        <w:rPr>
          <w:rFonts w:asciiTheme="majorHAnsi" w:hAnsiTheme="majorHAnsi"/>
          <w:b/>
          <w:sz w:val="28"/>
          <w:szCs w:val="28"/>
        </w:rPr>
        <w:t xml:space="preserve"> in den Bundesländern</w:t>
      </w:r>
    </w:p>
    <w:p w14:paraId="73F394EA" w14:textId="77777777" w:rsidR="00050A33" w:rsidRPr="004B5AA8" w:rsidRDefault="00050A33">
      <w:pPr>
        <w:rPr>
          <w:rFonts w:asciiTheme="majorHAnsi" w:hAnsiTheme="majorHAnsi"/>
          <w:b/>
          <w:sz w:val="28"/>
          <w:szCs w:val="28"/>
        </w:rPr>
      </w:pPr>
    </w:p>
    <w:p w14:paraId="08B04CDA" w14:textId="77777777" w:rsidR="004B5AA8" w:rsidRDefault="004B5AA8"/>
    <w:tbl>
      <w:tblPr>
        <w:tblStyle w:val="HellesRaster"/>
        <w:tblpPr w:leftFromText="141" w:rightFromText="141" w:vertAnchor="text" w:tblpY="1"/>
        <w:tblOverlap w:val="never"/>
        <w:tblW w:w="0" w:type="auto"/>
        <w:tblLayout w:type="fixed"/>
        <w:tblLook w:val="0420" w:firstRow="1" w:lastRow="0" w:firstColumn="0" w:lastColumn="0" w:noHBand="0" w:noVBand="1"/>
      </w:tblPr>
      <w:tblGrid>
        <w:gridCol w:w="1668"/>
        <w:gridCol w:w="3118"/>
        <w:gridCol w:w="3119"/>
        <w:gridCol w:w="2693"/>
        <w:gridCol w:w="3887"/>
      </w:tblGrid>
      <w:tr w:rsidR="00C04B60" w:rsidRPr="00D80DB9" w14:paraId="12313EB4" w14:textId="77777777" w:rsidTr="000B383D">
        <w:trPr>
          <w:cnfStyle w:val="100000000000" w:firstRow="1" w:lastRow="0" w:firstColumn="0" w:lastColumn="0" w:oddVBand="0" w:evenVBand="0" w:oddHBand="0" w:evenHBand="0" w:firstRowFirstColumn="0" w:firstRowLastColumn="0" w:lastRowFirstColumn="0" w:lastRowLastColumn="0"/>
          <w:tblHeader/>
        </w:trPr>
        <w:tc>
          <w:tcPr>
            <w:tcW w:w="1668" w:type="dxa"/>
          </w:tcPr>
          <w:p w14:paraId="6E8109A7" w14:textId="77777777" w:rsidR="00535524" w:rsidRPr="00D80DB9" w:rsidRDefault="00535524" w:rsidP="000B383D">
            <w:r w:rsidRPr="00D80DB9">
              <w:t>Bundesland</w:t>
            </w:r>
          </w:p>
        </w:tc>
        <w:tc>
          <w:tcPr>
            <w:tcW w:w="3118" w:type="dxa"/>
          </w:tcPr>
          <w:p w14:paraId="675C504A" w14:textId="77777777" w:rsidR="00535524" w:rsidRPr="00D80DB9" w:rsidRDefault="00535524" w:rsidP="000B383D">
            <w:r w:rsidRPr="00D80DB9">
              <w:t>Anmeldepflicht – Zuständige Behörde</w:t>
            </w:r>
          </w:p>
        </w:tc>
        <w:tc>
          <w:tcPr>
            <w:tcW w:w="3119" w:type="dxa"/>
          </w:tcPr>
          <w:p w14:paraId="5B811434" w14:textId="77777777" w:rsidR="00535524" w:rsidRPr="00D80DB9" w:rsidRDefault="00535524" w:rsidP="000B383D">
            <w:r w:rsidRPr="00D80DB9">
              <w:t>Gesundheitsberatung – Zuständige Behörde</w:t>
            </w:r>
          </w:p>
        </w:tc>
        <w:tc>
          <w:tcPr>
            <w:tcW w:w="2693" w:type="dxa"/>
          </w:tcPr>
          <w:p w14:paraId="636E325F" w14:textId="2792A362" w:rsidR="00535524" w:rsidRPr="00D80DB9" w:rsidRDefault="00535524" w:rsidP="000B383D">
            <w:r w:rsidRPr="00D80DB9">
              <w:t>Oberste Aufsichtsbehörden</w:t>
            </w:r>
          </w:p>
        </w:tc>
        <w:tc>
          <w:tcPr>
            <w:tcW w:w="3887" w:type="dxa"/>
          </w:tcPr>
          <w:p w14:paraId="01F0E942" w14:textId="2E1462DA" w:rsidR="00535524" w:rsidRPr="00D80DB9" w:rsidRDefault="00040C22" w:rsidP="000B383D">
            <w:r w:rsidRPr="00D80DB9">
              <w:t>Quellen und Sonstiges</w:t>
            </w:r>
          </w:p>
        </w:tc>
      </w:tr>
      <w:tr w:rsidR="00050A33" w:rsidRPr="00D80DB9" w14:paraId="258F61DF" w14:textId="77777777" w:rsidTr="000B383D">
        <w:trPr>
          <w:cnfStyle w:val="000000100000" w:firstRow="0" w:lastRow="0" w:firstColumn="0" w:lastColumn="0" w:oddVBand="0" w:evenVBand="0" w:oddHBand="1" w:evenHBand="0" w:firstRowFirstColumn="0" w:firstRowLastColumn="0" w:lastRowFirstColumn="0" w:lastRowLastColumn="0"/>
        </w:trPr>
        <w:tc>
          <w:tcPr>
            <w:tcW w:w="1668" w:type="dxa"/>
          </w:tcPr>
          <w:p w14:paraId="1AA7275C" w14:textId="798F7EFF" w:rsidR="00050A33" w:rsidRPr="00D80DB9" w:rsidRDefault="00050A33" w:rsidP="000B383D">
            <w:pPr>
              <w:rPr>
                <w:rFonts w:asciiTheme="majorHAnsi" w:hAnsiTheme="majorHAnsi"/>
                <w:b/>
              </w:rPr>
            </w:pPr>
            <w:r w:rsidRPr="00D80DB9">
              <w:rPr>
                <w:rFonts w:asciiTheme="majorHAnsi" w:hAnsiTheme="majorHAnsi"/>
                <w:b/>
              </w:rPr>
              <w:t>Baden-Württemberg</w:t>
            </w:r>
          </w:p>
        </w:tc>
        <w:tc>
          <w:tcPr>
            <w:tcW w:w="3118" w:type="dxa"/>
          </w:tcPr>
          <w:p w14:paraId="2057985C" w14:textId="7CF424B7" w:rsidR="002D114E" w:rsidRPr="00E93570" w:rsidRDefault="002D114E" w:rsidP="000B383D">
            <w:pPr>
              <w:rPr>
                <w:rFonts w:asciiTheme="majorHAnsi" w:hAnsiTheme="majorHAnsi" w:cs="Roboto-Regular"/>
                <w:color w:val="191818"/>
                <w:sz w:val="20"/>
                <w:szCs w:val="20"/>
                <w:highlight w:val="yellow"/>
              </w:rPr>
            </w:pPr>
            <w:r w:rsidRPr="00E93570">
              <w:rPr>
                <w:rFonts w:asciiTheme="majorHAnsi" w:hAnsiTheme="majorHAnsi" w:cs="Roboto-Regular"/>
                <w:color w:val="191818"/>
                <w:sz w:val="20"/>
                <w:szCs w:val="20"/>
                <w:highlight w:val="yellow"/>
              </w:rPr>
              <w:t>Gemäß dem Entwurf für das Ausführungsgesetz sollen die unteren Verwaltungsbehörden zuständig sein. Es sollen keine Gebühren erhoben werden.</w:t>
            </w:r>
          </w:p>
          <w:p w14:paraId="3D3184BB" w14:textId="3D223ED4" w:rsidR="002D114E" w:rsidRDefault="002D114E" w:rsidP="000B383D">
            <w:pPr>
              <w:rPr>
                <w:rFonts w:asciiTheme="majorHAnsi" w:hAnsiTheme="majorHAnsi" w:cs="Roboto-Regular"/>
                <w:color w:val="191818"/>
                <w:sz w:val="20"/>
                <w:szCs w:val="20"/>
                <w:highlight w:val="yellow"/>
              </w:rPr>
            </w:pPr>
            <w:r w:rsidRPr="00E93570">
              <w:rPr>
                <w:rFonts w:asciiTheme="majorHAnsi" w:hAnsiTheme="majorHAnsi" w:cs="Roboto-Regular"/>
                <w:color w:val="191818"/>
                <w:sz w:val="20"/>
                <w:szCs w:val="20"/>
                <w:highlight w:val="yellow"/>
              </w:rPr>
              <w:t>Vermutlich kann das Ausführungsgesetz erst zum 01.01.2018 in Kraft treten. Bis dahin sollen ggfs. die unteren Verwaltungsbehörden gebeten werden, die Aufgabe zu übernehmen.</w:t>
            </w:r>
          </w:p>
          <w:p w14:paraId="6CE4FA72" w14:textId="2768DCAE" w:rsidR="00341009" w:rsidRPr="00E93570" w:rsidRDefault="00341009" w:rsidP="000B383D">
            <w:pPr>
              <w:rPr>
                <w:rFonts w:asciiTheme="majorHAnsi" w:hAnsiTheme="majorHAnsi" w:cs="Roboto-Regular"/>
                <w:color w:val="191818"/>
                <w:sz w:val="20"/>
                <w:szCs w:val="20"/>
                <w:highlight w:val="yellow"/>
              </w:rPr>
            </w:pPr>
            <w:r>
              <w:rPr>
                <w:rFonts w:asciiTheme="majorHAnsi" w:hAnsiTheme="majorHAnsi" w:cs="Roboto-Regular"/>
                <w:color w:val="191818"/>
                <w:sz w:val="20"/>
                <w:szCs w:val="20"/>
                <w:highlight w:val="yellow"/>
              </w:rPr>
              <w:t>Es sollen keine Gebühren erhoben werden.</w:t>
            </w:r>
          </w:p>
          <w:p w14:paraId="1E21FF3F" w14:textId="65D11112" w:rsidR="002D114E" w:rsidRDefault="002D114E" w:rsidP="000B383D">
            <w:pPr>
              <w:rPr>
                <w:rFonts w:asciiTheme="majorHAnsi" w:hAnsiTheme="majorHAnsi" w:cs="Roboto-Regular"/>
                <w:color w:val="191818"/>
                <w:sz w:val="20"/>
                <w:szCs w:val="20"/>
              </w:rPr>
            </w:pPr>
            <w:hyperlink r:id="rId6" w:history="1">
              <w:r w:rsidRPr="00E93570">
                <w:rPr>
                  <w:rStyle w:val="Link"/>
                  <w:rFonts w:asciiTheme="majorHAnsi" w:hAnsiTheme="majorHAnsi" w:cs="Roboto-Regular"/>
                  <w:sz w:val="20"/>
                  <w:szCs w:val="20"/>
                  <w:highlight w:val="yellow"/>
                </w:rPr>
                <w:t>http://www.swp.de/ulm/nachrichten/suedwestumschau/kreise-und-gemeinden-sollen-kontrollieren-15272888.html</w:t>
              </w:r>
            </w:hyperlink>
            <w:r w:rsidRPr="00E93570">
              <w:rPr>
                <w:rFonts w:asciiTheme="majorHAnsi" w:hAnsiTheme="majorHAnsi" w:cs="Roboto-Regular"/>
                <w:color w:val="191818"/>
                <w:sz w:val="20"/>
                <w:szCs w:val="20"/>
                <w:highlight w:val="yellow"/>
              </w:rPr>
              <w:t xml:space="preserve"> , 21.06.2017</w:t>
            </w:r>
          </w:p>
          <w:p w14:paraId="5B7CBB0A" w14:textId="77777777" w:rsidR="002D114E" w:rsidRDefault="002D114E" w:rsidP="000B383D">
            <w:pPr>
              <w:rPr>
                <w:rFonts w:asciiTheme="majorHAnsi" w:hAnsiTheme="majorHAnsi" w:cs="Roboto-Regular"/>
                <w:color w:val="191818"/>
                <w:sz w:val="20"/>
                <w:szCs w:val="20"/>
              </w:rPr>
            </w:pPr>
          </w:p>
          <w:p w14:paraId="1CE341DF" w14:textId="77777777" w:rsidR="00050A33" w:rsidRPr="00D80DB9" w:rsidRDefault="00D73A94" w:rsidP="000B383D">
            <w:pPr>
              <w:rPr>
                <w:rFonts w:asciiTheme="majorHAnsi" w:hAnsiTheme="majorHAnsi" w:cs="Roboto-Regular"/>
                <w:color w:val="191818"/>
                <w:sz w:val="20"/>
                <w:szCs w:val="20"/>
              </w:rPr>
            </w:pPr>
            <w:r w:rsidRPr="00D80DB9">
              <w:rPr>
                <w:rFonts w:asciiTheme="majorHAnsi" w:hAnsiTheme="majorHAnsi" w:cs="Roboto-Regular"/>
                <w:color w:val="191818"/>
                <w:sz w:val="20"/>
                <w:szCs w:val="20"/>
              </w:rPr>
              <w:t>Verordnung zur Umsetzung befindet sich noch im Abstimmungsprozess. Geplant ist eine Zuständigkeit der Unteren Verwaltungsbehörden.</w:t>
            </w:r>
            <w:r w:rsidR="00EE6449" w:rsidRPr="00D80DB9">
              <w:rPr>
                <w:rFonts w:asciiTheme="majorHAnsi" w:hAnsiTheme="majorHAnsi" w:cs="Roboto-Regular"/>
                <w:color w:val="191818"/>
                <w:sz w:val="20"/>
                <w:szCs w:val="20"/>
              </w:rPr>
              <w:t xml:space="preserve"> Nächste Woche soll entschieden werden.</w:t>
            </w:r>
          </w:p>
          <w:p w14:paraId="199DB28A" w14:textId="4749A162" w:rsidR="00EE6449" w:rsidRPr="00D80DB9" w:rsidRDefault="00EE6449" w:rsidP="000B383D">
            <w:pPr>
              <w:rPr>
                <w:rFonts w:asciiTheme="majorHAnsi" w:hAnsiTheme="majorHAnsi" w:cs="Roboto-Regular"/>
                <w:color w:val="191818"/>
                <w:sz w:val="20"/>
                <w:szCs w:val="20"/>
              </w:rPr>
            </w:pPr>
            <w:r w:rsidRPr="00D80DB9">
              <w:rPr>
                <w:rFonts w:asciiTheme="majorHAnsi" w:hAnsiTheme="majorHAnsi" w:cs="Roboto-Regular"/>
                <w:color w:val="191818"/>
                <w:sz w:val="20"/>
                <w:szCs w:val="20"/>
              </w:rPr>
              <w:t>(Telefonat vom 20.06.)</w:t>
            </w:r>
          </w:p>
        </w:tc>
        <w:tc>
          <w:tcPr>
            <w:tcW w:w="3119" w:type="dxa"/>
          </w:tcPr>
          <w:p w14:paraId="2B451975" w14:textId="4F0CFDA3" w:rsidR="00341009" w:rsidRDefault="00E93570" w:rsidP="00E93570">
            <w:pPr>
              <w:rPr>
                <w:rFonts w:asciiTheme="majorHAnsi" w:hAnsiTheme="majorHAnsi"/>
                <w:sz w:val="20"/>
                <w:szCs w:val="20"/>
              </w:rPr>
            </w:pPr>
            <w:r w:rsidRPr="00B5636A">
              <w:rPr>
                <w:rFonts w:asciiTheme="majorHAnsi" w:hAnsiTheme="majorHAnsi"/>
                <w:sz w:val="20"/>
                <w:szCs w:val="20"/>
                <w:highlight w:val="yellow"/>
              </w:rPr>
              <w:t xml:space="preserve">Gemäß dem Entwurf für das Ausführungsgesetz sind die Gesundheitsämter zuständig. </w:t>
            </w:r>
            <w:r w:rsidR="00B5636A">
              <w:rPr>
                <w:rFonts w:asciiTheme="majorHAnsi" w:hAnsiTheme="majorHAnsi"/>
                <w:sz w:val="20"/>
                <w:szCs w:val="20"/>
                <w:highlight w:val="yellow"/>
              </w:rPr>
              <w:t xml:space="preserve">In Stadtkreisen ohne Gesundheitsbehörde sind Landratsämter zuständig. </w:t>
            </w:r>
            <w:r w:rsidRPr="00B5636A">
              <w:rPr>
                <w:rFonts w:asciiTheme="majorHAnsi" w:hAnsiTheme="majorHAnsi"/>
                <w:sz w:val="20"/>
                <w:szCs w:val="20"/>
                <w:highlight w:val="yellow"/>
              </w:rPr>
              <w:t>Siehe auch linke Spalte</w:t>
            </w:r>
            <w:r w:rsidR="00341009">
              <w:rPr>
                <w:rFonts w:asciiTheme="majorHAnsi" w:hAnsiTheme="majorHAnsi"/>
                <w:sz w:val="20"/>
                <w:szCs w:val="20"/>
                <w:highlight w:val="yellow"/>
              </w:rPr>
              <w:t>. Es sollen keine Gebühren erhoben werden</w:t>
            </w:r>
            <w:r w:rsidRPr="00B5636A">
              <w:rPr>
                <w:rFonts w:asciiTheme="majorHAnsi" w:hAnsiTheme="majorHAnsi"/>
                <w:sz w:val="20"/>
                <w:szCs w:val="20"/>
                <w:highlight w:val="yellow"/>
              </w:rPr>
              <w:t>.</w:t>
            </w:r>
          </w:p>
          <w:p w14:paraId="097CD0D8" w14:textId="14EE72C6" w:rsidR="00E93570" w:rsidRDefault="00E93570" w:rsidP="00E93570">
            <w:pPr>
              <w:rPr>
                <w:rFonts w:asciiTheme="majorHAnsi" w:hAnsiTheme="majorHAnsi"/>
                <w:sz w:val="20"/>
                <w:szCs w:val="20"/>
              </w:rPr>
            </w:pPr>
            <w:hyperlink r:id="rId7" w:history="1">
              <w:r w:rsidRPr="00E93570">
                <w:rPr>
                  <w:rStyle w:val="Link"/>
                  <w:rFonts w:asciiTheme="majorHAnsi" w:hAnsiTheme="majorHAnsi" w:cs="Roboto-Regular"/>
                  <w:sz w:val="20"/>
                  <w:szCs w:val="20"/>
                  <w:highlight w:val="yellow"/>
                </w:rPr>
                <w:t>http://www.swp.de/ulm/nachrichten/suedwestumschau/kreise-und-gemeinden-sollen-kontrollieren-15272888.html</w:t>
              </w:r>
            </w:hyperlink>
            <w:r w:rsidRPr="00E93570">
              <w:rPr>
                <w:rFonts w:asciiTheme="majorHAnsi" w:hAnsiTheme="majorHAnsi" w:cs="Roboto-Regular"/>
                <w:color w:val="191818"/>
                <w:sz w:val="20"/>
                <w:szCs w:val="20"/>
                <w:highlight w:val="yellow"/>
              </w:rPr>
              <w:t xml:space="preserve"> , 21.06.2017</w:t>
            </w:r>
          </w:p>
          <w:p w14:paraId="4513DE90" w14:textId="77777777" w:rsidR="00E93570" w:rsidRDefault="00E93570" w:rsidP="000B383D">
            <w:pPr>
              <w:rPr>
                <w:rFonts w:asciiTheme="majorHAnsi" w:hAnsiTheme="majorHAnsi"/>
                <w:sz w:val="20"/>
                <w:szCs w:val="20"/>
              </w:rPr>
            </w:pPr>
          </w:p>
          <w:p w14:paraId="51D721DD" w14:textId="6EC11580" w:rsidR="00050A33" w:rsidRPr="00D80DB9" w:rsidRDefault="00EE6449" w:rsidP="000B383D">
            <w:pPr>
              <w:rPr>
                <w:rFonts w:asciiTheme="majorHAnsi" w:hAnsiTheme="majorHAnsi"/>
                <w:sz w:val="20"/>
                <w:szCs w:val="20"/>
              </w:rPr>
            </w:pPr>
            <w:r w:rsidRPr="00D80DB9">
              <w:rPr>
                <w:rFonts w:asciiTheme="majorHAnsi" w:hAnsiTheme="majorHAnsi"/>
                <w:sz w:val="20"/>
                <w:szCs w:val="20"/>
              </w:rPr>
              <w:t>Meinungsbildung noch nicht abgeschlossen. Vermutlich sind Gesundheitsämter zuständig. (Telefonat vom 20.06.)</w:t>
            </w:r>
          </w:p>
        </w:tc>
        <w:tc>
          <w:tcPr>
            <w:tcW w:w="2693" w:type="dxa"/>
          </w:tcPr>
          <w:p w14:paraId="453AEAEF" w14:textId="77777777" w:rsidR="00050A33" w:rsidRPr="00D80DB9" w:rsidRDefault="00050A33" w:rsidP="000B383D">
            <w:pPr>
              <w:pStyle w:val="Listenabsatz"/>
              <w:ind w:left="360"/>
              <w:rPr>
                <w:rFonts w:asciiTheme="majorHAnsi" w:hAnsiTheme="majorHAnsi"/>
                <w:sz w:val="20"/>
                <w:szCs w:val="20"/>
              </w:rPr>
            </w:pPr>
          </w:p>
        </w:tc>
        <w:tc>
          <w:tcPr>
            <w:tcW w:w="3887" w:type="dxa"/>
          </w:tcPr>
          <w:p w14:paraId="749BC5AD" w14:textId="55255966" w:rsidR="00D73A94" w:rsidRPr="00D80DB9" w:rsidRDefault="00D73A94" w:rsidP="000B383D">
            <w:pPr>
              <w:rPr>
                <w:rFonts w:asciiTheme="majorHAnsi" w:hAnsiTheme="majorHAnsi"/>
                <w:sz w:val="20"/>
                <w:szCs w:val="20"/>
              </w:rPr>
            </w:pPr>
            <w:r w:rsidRPr="00D80DB9">
              <w:rPr>
                <w:rFonts w:asciiTheme="majorHAnsi" w:hAnsiTheme="majorHAnsi"/>
                <w:sz w:val="20"/>
                <w:szCs w:val="20"/>
              </w:rPr>
              <w:t xml:space="preserve">Telefonat am 20.06.2017: Zuständige Ansprechpartnerin: Frau </w:t>
            </w:r>
            <w:proofErr w:type="spellStart"/>
            <w:r w:rsidRPr="00D80DB9">
              <w:rPr>
                <w:rFonts w:asciiTheme="majorHAnsi" w:hAnsiTheme="majorHAnsi"/>
                <w:sz w:val="20"/>
                <w:szCs w:val="20"/>
              </w:rPr>
              <w:t>DiCroce</w:t>
            </w:r>
            <w:proofErr w:type="spellEnd"/>
            <w:r w:rsidRPr="00D80DB9">
              <w:rPr>
                <w:rFonts w:asciiTheme="majorHAnsi" w:hAnsiTheme="majorHAnsi"/>
                <w:sz w:val="20"/>
                <w:szCs w:val="20"/>
              </w:rPr>
              <w:t xml:space="preserve"> (Tel: 0711-1233514; Email: </w:t>
            </w:r>
            <w:hyperlink r:id="rId8" w:history="1">
              <w:r w:rsidRPr="00D80DB9">
                <w:rPr>
                  <w:rStyle w:val="Link"/>
                  <w:rFonts w:asciiTheme="majorHAnsi" w:hAnsiTheme="majorHAnsi"/>
                  <w:sz w:val="20"/>
                  <w:szCs w:val="20"/>
                </w:rPr>
                <w:t>genny.DiCroce@sm.bwl.de</w:t>
              </w:r>
            </w:hyperlink>
            <w:r w:rsidRPr="00D80DB9">
              <w:rPr>
                <w:rFonts w:asciiTheme="majorHAnsi" w:hAnsiTheme="majorHAnsi"/>
                <w:sz w:val="20"/>
                <w:szCs w:val="20"/>
              </w:rPr>
              <w:t xml:space="preserve"> )</w:t>
            </w:r>
          </w:p>
          <w:p w14:paraId="14E375A6" w14:textId="2C8C57F5" w:rsidR="00D73A94" w:rsidRPr="00D80DB9" w:rsidRDefault="00D73A94" w:rsidP="000B383D">
            <w:pPr>
              <w:rPr>
                <w:rFonts w:asciiTheme="majorHAnsi" w:hAnsiTheme="majorHAnsi"/>
                <w:sz w:val="20"/>
                <w:szCs w:val="20"/>
              </w:rPr>
            </w:pPr>
            <w:r w:rsidRPr="00D80DB9">
              <w:rPr>
                <w:rFonts w:asciiTheme="majorHAnsi" w:hAnsiTheme="majorHAnsi"/>
                <w:sz w:val="20"/>
                <w:szCs w:val="20"/>
              </w:rPr>
              <w:t>Derzeit erkrankt, daher Informationen von Frau Hertling (Tel: 0711-1233671)</w:t>
            </w:r>
          </w:p>
          <w:p w14:paraId="16FB6254" w14:textId="77777777" w:rsidR="00D73A94" w:rsidRPr="00D80DB9" w:rsidRDefault="00D73A94" w:rsidP="000B383D">
            <w:pPr>
              <w:rPr>
                <w:rFonts w:asciiTheme="majorHAnsi" w:hAnsiTheme="majorHAnsi"/>
                <w:sz w:val="20"/>
                <w:szCs w:val="20"/>
              </w:rPr>
            </w:pPr>
          </w:p>
          <w:p w14:paraId="4224A446" w14:textId="77777777" w:rsidR="00092455" w:rsidRPr="00D80DB9" w:rsidRDefault="00092455" w:rsidP="000B383D">
            <w:pPr>
              <w:rPr>
                <w:rFonts w:asciiTheme="majorHAnsi" w:hAnsiTheme="majorHAnsi"/>
                <w:sz w:val="20"/>
                <w:szCs w:val="20"/>
              </w:rPr>
            </w:pPr>
            <w:r w:rsidRPr="00D80DB9">
              <w:rPr>
                <w:rFonts w:asciiTheme="majorHAnsi" w:hAnsiTheme="majorHAnsi"/>
                <w:sz w:val="20"/>
                <w:szCs w:val="20"/>
              </w:rPr>
              <w:t xml:space="preserve">Noch einmal direkt an Ministerium für Soziales am 15.06. </w:t>
            </w:r>
          </w:p>
          <w:p w14:paraId="419984A2" w14:textId="77777777" w:rsidR="00092455" w:rsidRPr="00D80DB9" w:rsidRDefault="00092455" w:rsidP="000B383D">
            <w:pPr>
              <w:rPr>
                <w:rFonts w:asciiTheme="majorHAnsi" w:hAnsiTheme="majorHAnsi"/>
                <w:sz w:val="20"/>
                <w:szCs w:val="20"/>
              </w:rPr>
            </w:pPr>
          </w:p>
          <w:p w14:paraId="0053AFE4" w14:textId="12BEED12" w:rsidR="00050A33" w:rsidRPr="00D80DB9" w:rsidRDefault="00827D9A" w:rsidP="000B383D">
            <w:pPr>
              <w:rPr>
                <w:rFonts w:asciiTheme="majorHAnsi" w:hAnsiTheme="majorHAnsi"/>
                <w:sz w:val="20"/>
                <w:szCs w:val="20"/>
              </w:rPr>
            </w:pPr>
            <w:r w:rsidRPr="00D80DB9">
              <w:rPr>
                <w:rFonts w:asciiTheme="majorHAnsi" w:hAnsiTheme="majorHAnsi"/>
                <w:sz w:val="20"/>
                <w:szCs w:val="20"/>
              </w:rPr>
              <w:t>Angeschrieben am 30.05.2017</w:t>
            </w:r>
            <w:r w:rsidR="00092455" w:rsidRPr="00D80DB9">
              <w:rPr>
                <w:rFonts w:asciiTheme="majorHAnsi" w:hAnsiTheme="majorHAnsi"/>
                <w:sz w:val="20"/>
                <w:szCs w:val="20"/>
              </w:rPr>
              <w:t xml:space="preserve"> über Kontaktformular</w:t>
            </w:r>
          </w:p>
        </w:tc>
      </w:tr>
      <w:tr w:rsidR="00BF4FC7" w:rsidRPr="00D80DB9" w14:paraId="385B9FCB" w14:textId="77777777" w:rsidTr="000B383D">
        <w:trPr>
          <w:cnfStyle w:val="000000010000" w:firstRow="0" w:lastRow="0" w:firstColumn="0" w:lastColumn="0" w:oddVBand="0" w:evenVBand="0" w:oddHBand="0" w:evenHBand="1" w:firstRowFirstColumn="0" w:firstRowLastColumn="0" w:lastRowFirstColumn="0" w:lastRowLastColumn="0"/>
        </w:trPr>
        <w:tc>
          <w:tcPr>
            <w:tcW w:w="1668" w:type="dxa"/>
          </w:tcPr>
          <w:p w14:paraId="1D52B8E4" w14:textId="1949CBDC" w:rsidR="00BF4FC7" w:rsidRPr="00D80DB9" w:rsidRDefault="00BF4FC7" w:rsidP="000B383D">
            <w:pPr>
              <w:rPr>
                <w:rFonts w:asciiTheme="majorHAnsi" w:hAnsiTheme="majorHAnsi"/>
                <w:b/>
              </w:rPr>
            </w:pPr>
            <w:r w:rsidRPr="00D80DB9">
              <w:rPr>
                <w:rFonts w:asciiTheme="majorHAnsi" w:hAnsiTheme="majorHAnsi"/>
                <w:b/>
              </w:rPr>
              <w:t>Bayern</w:t>
            </w:r>
          </w:p>
        </w:tc>
        <w:tc>
          <w:tcPr>
            <w:tcW w:w="3118" w:type="dxa"/>
          </w:tcPr>
          <w:p w14:paraId="13D74CF7" w14:textId="0981217D" w:rsidR="007E6A19" w:rsidRPr="00A734B2" w:rsidRDefault="007E6A19" w:rsidP="000B383D">
            <w:pPr>
              <w:rPr>
                <w:rFonts w:asciiTheme="majorHAnsi" w:hAnsiTheme="majorHAnsi"/>
                <w:sz w:val="20"/>
                <w:szCs w:val="20"/>
                <w:highlight w:val="yellow"/>
              </w:rPr>
            </w:pPr>
            <w:r w:rsidRPr="007E6A19">
              <w:rPr>
                <w:rFonts w:asciiTheme="majorHAnsi" w:hAnsiTheme="majorHAnsi"/>
                <w:sz w:val="20"/>
                <w:szCs w:val="20"/>
                <w:highlight w:val="yellow"/>
              </w:rPr>
              <w:t xml:space="preserve">Ab 1. Juli werden in Bayern die Kreisverwaltungsbehörden und die </w:t>
            </w:r>
            <w:r w:rsidRPr="00A82388">
              <w:rPr>
                <w:rFonts w:asciiTheme="majorHAnsi" w:hAnsiTheme="majorHAnsi"/>
                <w:sz w:val="20"/>
                <w:szCs w:val="20"/>
                <w:highlight w:val="yellow"/>
              </w:rPr>
              <w:t xml:space="preserve">Großen Kreisstädte den Vollzug </w:t>
            </w:r>
            <w:r w:rsidRPr="00A734B2">
              <w:rPr>
                <w:rFonts w:asciiTheme="majorHAnsi" w:hAnsiTheme="majorHAnsi"/>
                <w:sz w:val="20"/>
                <w:szCs w:val="20"/>
                <w:highlight w:val="yellow"/>
              </w:rPr>
              <w:t>übernehmen.</w:t>
            </w:r>
            <w:r w:rsidR="00A82388" w:rsidRPr="00A734B2">
              <w:rPr>
                <w:rFonts w:asciiTheme="majorHAnsi" w:hAnsiTheme="majorHAnsi"/>
                <w:sz w:val="20"/>
                <w:szCs w:val="20"/>
                <w:highlight w:val="yellow"/>
              </w:rPr>
              <w:t xml:space="preserve"> Die Kosten soll wohl </w:t>
            </w:r>
            <w:r w:rsidR="00A82388" w:rsidRPr="00A734B2">
              <w:rPr>
                <w:rFonts w:asciiTheme="majorHAnsi" w:hAnsiTheme="majorHAnsi"/>
                <w:sz w:val="20"/>
                <w:szCs w:val="20"/>
                <w:highlight w:val="yellow"/>
              </w:rPr>
              <w:lastRenderedPageBreak/>
              <w:t>die Landesregierung übernehmen.</w:t>
            </w:r>
            <w:r w:rsidR="000C7E21">
              <w:rPr>
                <w:rFonts w:asciiTheme="majorHAnsi" w:hAnsiTheme="majorHAnsi"/>
                <w:sz w:val="20"/>
                <w:szCs w:val="20"/>
                <w:highlight w:val="yellow"/>
              </w:rPr>
              <w:t xml:space="preserve"> München hat seine </w:t>
            </w:r>
            <w:proofErr w:type="spellStart"/>
            <w:r w:rsidR="000C7E21">
              <w:rPr>
                <w:rFonts w:asciiTheme="majorHAnsi" w:hAnsiTheme="majorHAnsi"/>
                <w:sz w:val="20"/>
                <w:szCs w:val="20"/>
                <w:highlight w:val="yellow"/>
              </w:rPr>
              <w:t>u.g</w:t>
            </w:r>
            <w:proofErr w:type="spellEnd"/>
            <w:r w:rsidR="000C7E21">
              <w:rPr>
                <w:rFonts w:asciiTheme="majorHAnsi" w:hAnsiTheme="majorHAnsi"/>
                <w:sz w:val="20"/>
                <w:szCs w:val="20"/>
                <w:highlight w:val="yellow"/>
              </w:rPr>
              <w:t>. Angaben jedoch (noch?) nicht geändert</w:t>
            </w:r>
            <w:r w:rsidR="00A734B2" w:rsidRPr="00A734B2">
              <w:rPr>
                <w:rFonts w:asciiTheme="majorHAnsi" w:hAnsiTheme="majorHAnsi"/>
                <w:sz w:val="20"/>
                <w:szCs w:val="20"/>
                <w:highlight w:val="yellow"/>
              </w:rPr>
              <w:t xml:space="preserve"> </w:t>
            </w:r>
            <w:hyperlink r:id="rId9" w:history="1">
              <w:r w:rsidR="00A734B2" w:rsidRPr="00A734B2">
                <w:rPr>
                  <w:rStyle w:val="Link"/>
                  <w:rFonts w:asciiTheme="majorHAnsi" w:hAnsiTheme="majorHAnsi"/>
                  <w:sz w:val="20"/>
                  <w:szCs w:val="20"/>
                  <w:highlight w:val="yellow"/>
                </w:rPr>
                <w:t>http://www.focus.de/regional/bayern/prostitution-prostituiertenschutzgesetz-kostet-freistaat-einige-mio-euro_id_7279385.html</w:t>
              </w:r>
            </w:hyperlink>
            <w:r w:rsidR="00A734B2" w:rsidRPr="00A734B2">
              <w:rPr>
                <w:rFonts w:asciiTheme="majorHAnsi" w:hAnsiTheme="majorHAnsi"/>
                <w:sz w:val="20"/>
                <w:szCs w:val="20"/>
                <w:highlight w:val="yellow"/>
              </w:rPr>
              <w:t xml:space="preserve"> </w:t>
            </w:r>
            <w:r w:rsidRPr="00A734B2">
              <w:rPr>
                <w:rFonts w:asciiTheme="majorHAnsi" w:hAnsiTheme="majorHAnsi"/>
                <w:sz w:val="20"/>
                <w:szCs w:val="20"/>
                <w:highlight w:val="yellow"/>
              </w:rPr>
              <w:t xml:space="preserve"> </w:t>
            </w:r>
          </w:p>
          <w:p w14:paraId="058C35F4" w14:textId="461ECD9A" w:rsidR="007E6A19" w:rsidRPr="00A734B2" w:rsidRDefault="007E6A19" w:rsidP="000B383D">
            <w:pPr>
              <w:rPr>
                <w:rFonts w:asciiTheme="majorHAnsi" w:hAnsiTheme="majorHAnsi"/>
                <w:sz w:val="20"/>
                <w:szCs w:val="20"/>
                <w:highlight w:val="yellow"/>
              </w:rPr>
            </w:pPr>
            <w:r w:rsidRPr="00A734B2">
              <w:rPr>
                <w:rFonts w:asciiTheme="majorHAnsi" w:hAnsiTheme="majorHAnsi"/>
                <w:sz w:val="20"/>
                <w:szCs w:val="20"/>
                <w:highlight w:val="yellow"/>
              </w:rPr>
              <w:t>(Stand: 27.06.17)</w:t>
            </w:r>
          </w:p>
          <w:p w14:paraId="4492CDC6" w14:textId="77777777" w:rsidR="00A82388" w:rsidRPr="00A734B2" w:rsidRDefault="00A82388" w:rsidP="000B383D">
            <w:pPr>
              <w:rPr>
                <w:rFonts w:asciiTheme="majorHAnsi" w:hAnsiTheme="majorHAnsi"/>
                <w:sz w:val="20"/>
                <w:szCs w:val="20"/>
                <w:highlight w:val="yellow"/>
              </w:rPr>
            </w:pPr>
            <w:r w:rsidRPr="00A734B2">
              <w:rPr>
                <w:rFonts w:asciiTheme="majorHAnsi" w:hAnsiTheme="majorHAnsi"/>
                <w:sz w:val="20"/>
                <w:szCs w:val="20"/>
                <w:highlight w:val="yellow"/>
              </w:rPr>
              <w:t>und</w:t>
            </w:r>
          </w:p>
          <w:p w14:paraId="4EED04FD" w14:textId="59E9CA8A" w:rsidR="00A82388" w:rsidRDefault="00A82388" w:rsidP="000B383D">
            <w:pPr>
              <w:rPr>
                <w:rFonts w:asciiTheme="majorHAnsi" w:hAnsiTheme="majorHAnsi"/>
                <w:sz w:val="20"/>
                <w:szCs w:val="20"/>
              </w:rPr>
            </w:pPr>
            <w:hyperlink r:id="rId10" w:history="1">
              <w:r w:rsidRPr="00A82388">
                <w:rPr>
                  <w:rStyle w:val="Link"/>
                  <w:rFonts w:asciiTheme="majorHAnsi" w:hAnsiTheme="majorHAnsi"/>
                  <w:sz w:val="20"/>
                  <w:szCs w:val="20"/>
                  <w:highlight w:val="yellow"/>
                </w:rPr>
                <w:t>http://www.vernetzungsstelle.de/index.cfm?uuid=B70F1382074AE35BC166752B973D2B60&amp;and_uuid=CED556DA9F19857D57762D78CF9487C2</w:t>
              </w:r>
            </w:hyperlink>
            <w:r w:rsidRPr="00A82388">
              <w:rPr>
                <w:rFonts w:asciiTheme="majorHAnsi" w:hAnsiTheme="majorHAnsi"/>
                <w:sz w:val="20"/>
                <w:szCs w:val="20"/>
                <w:highlight w:val="yellow"/>
              </w:rPr>
              <w:t xml:space="preserve"> (22.06.17)</w:t>
            </w:r>
          </w:p>
          <w:p w14:paraId="45B06CC2" w14:textId="77777777" w:rsidR="007E6A19" w:rsidRDefault="007E6A19" w:rsidP="000B383D">
            <w:pPr>
              <w:rPr>
                <w:rFonts w:asciiTheme="majorHAnsi" w:hAnsiTheme="majorHAnsi"/>
                <w:sz w:val="20"/>
                <w:szCs w:val="20"/>
              </w:rPr>
            </w:pPr>
          </w:p>
          <w:p w14:paraId="10E52A3D" w14:textId="5CEC1222" w:rsidR="00BF4FC7" w:rsidRPr="00D80DB9" w:rsidRDefault="00BF4FC7" w:rsidP="000B383D">
            <w:pPr>
              <w:rPr>
                <w:rFonts w:asciiTheme="majorHAnsi" w:hAnsiTheme="majorHAnsi"/>
                <w:sz w:val="20"/>
                <w:szCs w:val="20"/>
              </w:rPr>
            </w:pPr>
            <w:r w:rsidRPr="00D80DB9">
              <w:rPr>
                <w:rFonts w:asciiTheme="majorHAnsi" w:hAnsiTheme="majorHAnsi"/>
                <w:sz w:val="20"/>
                <w:szCs w:val="20"/>
              </w:rPr>
              <w:t>Meinungsbildung noch nicht abgeschlossen</w:t>
            </w:r>
            <w:r w:rsidR="00D842B0" w:rsidRPr="00D80DB9">
              <w:rPr>
                <w:rFonts w:asciiTheme="majorHAnsi" w:hAnsiTheme="majorHAnsi"/>
                <w:sz w:val="20"/>
                <w:szCs w:val="20"/>
              </w:rPr>
              <w:t xml:space="preserve"> (Quelle: Bayerischer Landtag</w:t>
            </w:r>
            <w:r w:rsidR="00A82388">
              <w:rPr>
                <w:rFonts w:asciiTheme="majorHAnsi" w:hAnsiTheme="majorHAnsi"/>
                <w:sz w:val="20"/>
                <w:szCs w:val="20"/>
              </w:rPr>
              <w:t>; 24.02.2017</w:t>
            </w:r>
            <w:r w:rsidR="00D842B0" w:rsidRPr="00D80DB9">
              <w:rPr>
                <w:rFonts w:asciiTheme="majorHAnsi" w:hAnsiTheme="majorHAnsi"/>
                <w:sz w:val="20"/>
                <w:szCs w:val="20"/>
              </w:rPr>
              <w:t>)</w:t>
            </w:r>
          </w:p>
          <w:p w14:paraId="429223FA" w14:textId="77777777" w:rsidR="00100EF4" w:rsidRPr="00D80DB9" w:rsidRDefault="00100EF4" w:rsidP="000B383D">
            <w:pPr>
              <w:rPr>
                <w:rFonts w:asciiTheme="majorHAnsi" w:hAnsiTheme="majorHAnsi"/>
                <w:sz w:val="20"/>
                <w:szCs w:val="20"/>
              </w:rPr>
            </w:pPr>
          </w:p>
          <w:p w14:paraId="0E9A2A9A" w14:textId="77777777" w:rsidR="005E078B" w:rsidRPr="00D80DB9" w:rsidRDefault="008914E6" w:rsidP="000B383D">
            <w:pPr>
              <w:rPr>
                <w:rFonts w:asciiTheme="majorHAnsi" w:hAnsiTheme="majorHAnsi"/>
                <w:sz w:val="20"/>
                <w:szCs w:val="20"/>
              </w:rPr>
            </w:pPr>
            <w:r w:rsidRPr="00D80DB9">
              <w:rPr>
                <w:rFonts w:asciiTheme="majorHAnsi" w:hAnsiTheme="majorHAnsi"/>
                <w:sz w:val="20"/>
                <w:szCs w:val="20"/>
              </w:rPr>
              <w:t xml:space="preserve">Infos aus München: Zuständigkeit liegt wohl bei der Kommune, in der die Prostitutionstätigkeit hauptsächlich ausgeübt wird. </w:t>
            </w:r>
            <w:r w:rsidR="005E078B" w:rsidRPr="00D80DB9">
              <w:rPr>
                <w:rFonts w:asciiTheme="majorHAnsi" w:hAnsiTheme="majorHAnsi"/>
                <w:sz w:val="20"/>
                <w:szCs w:val="20"/>
              </w:rPr>
              <w:t>Zuständigkeit in München: Kreisverwaltungsreferat.</w:t>
            </w:r>
          </w:p>
          <w:p w14:paraId="7B7B0209" w14:textId="0F3BF05F" w:rsidR="00100EF4" w:rsidRPr="00D80DB9" w:rsidRDefault="008914E6" w:rsidP="000B383D">
            <w:pPr>
              <w:rPr>
                <w:rFonts w:asciiTheme="majorHAnsi" w:hAnsiTheme="majorHAnsi"/>
                <w:sz w:val="20"/>
                <w:szCs w:val="20"/>
              </w:rPr>
            </w:pPr>
            <w:r w:rsidRPr="00D80DB9">
              <w:rPr>
                <w:rFonts w:asciiTheme="majorHAnsi" w:hAnsiTheme="majorHAnsi"/>
                <w:sz w:val="20"/>
                <w:szCs w:val="20"/>
              </w:rPr>
              <w:t xml:space="preserve">Es müssen bei der Anmeldung </w:t>
            </w:r>
            <w:r w:rsidR="001A7B15" w:rsidRPr="00D80DB9">
              <w:rPr>
                <w:rFonts w:asciiTheme="majorHAnsi" w:hAnsiTheme="majorHAnsi"/>
                <w:sz w:val="20"/>
                <w:szCs w:val="20"/>
              </w:rPr>
              <w:t xml:space="preserve">in München </w:t>
            </w:r>
            <w:r w:rsidRPr="00D80DB9">
              <w:rPr>
                <w:rFonts w:asciiTheme="majorHAnsi" w:hAnsiTheme="majorHAnsi"/>
                <w:sz w:val="20"/>
                <w:szCs w:val="20"/>
              </w:rPr>
              <w:t>die Städte und Kommunen angegeben werden, in denen (außer in München) der Prostit</w:t>
            </w:r>
            <w:r w:rsidR="001A7B15" w:rsidRPr="00D80DB9">
              <w:rPr>
                <w:rFonts w:asciiTheme="majorHAnsi" w:hAnsiTheme="majorHAnsi"/>
                <w:sz w:val="20"/>
                <w:szCs w:val="20"/>
              </w:rPr>
              <w:t>ution noch nachgegangen werden soll.</w:t>
            </w:r>
            <w:r w:rsidRPr="00D80DB9">
              <w:rPr>
                <w:rFonts w:asciiTheme="majorHAnsi" w:hAnsiTheme="majorHAnsi"/>
                <w:sz w:val="20"/>
                <w:szCs w:val="20"/>
              </w:rPr>
              <w:t xml:space="preserve"> </w:t>
            </w:r>
            <w:r w:rsidR="001A7B15" w:rsidRPr="00D80DB9">
              <w:rPr>
                <w:rFonts w:asciiTheme="majorHAnsi" w:hAnsiTheme="majorHAnsi"/>
                <w:sz w:val="20"/>
                <w:szCs w:val="20"/>
              </w:rPr>
              <w:t>In München werden Gebühren erhoben, die Höhe ist noch nicht bekannt.</w:t>
            </w:r>
            <w:r w:rsidR="000C7E21">
              <w:rPr>
                <w:rFonts w:asciiTheme="majorHAnsi" w:hAnsiTheme="majorHAnsi"/>
                <w:sz w:val="20"/>
                <w:szCs w:val="20"/>
              </w:rPr>
              <w:t xml:space="preserve"> </w:t>
            </w:r>
          </w:p>
          <w:p w14:paraId="2282CA91" w14:textId="32D0C57A" w:rsidR="00100EF4" w:rsidRPr="00D80DB9" w:rsidRDefault="001A7B15" w:rsidP="000B383D">
            <w:pPr>
              <w:rPr>
                <w:rFonts w:asciiTheme="majorHAnsi" w:hAnsiTheme="majorHAnsi"/>
                <w:sz w:val="20"/>
                <w:szCs w:val="20"/>
              </w:rPr>
            </w:pPr>
            <w:r w:rsidRPr="00D80DB9">
              <w:rPr>
                <w:rFonts w:asciiTheme="majorHAnsi" w:hAnsiTheme="majorHAnsi"/>
                <w:sz w:val="20"/>
                <w:szCs w:val="20"/>
              </w:rPr>
              <w:t xml:space="preserve">Weitere </w:t>
            </w:r>
            <w:r w:rsidR="00100EF4" w:rsidRPr="00D80DB9">
              <w:rPr>
                <w:rFonts w:asciiTheme="majorHAnsi" w:hAnsiTheme="majorHAnsi"/>
                <w:sz w:val="20"/>
                <w:szCs w:val="20"/>
              </w:rPr>
              <w:t>Informationen zur Anmeldung</w:t>
            </w:r>
          </w:p>
          <w:p w14:paraId="098BCA17" w14:textId="380CBF68" w:rsidR="00100EF4" w:rsidRPr="00D80DB9" w:rsidRDefault="00B5636A" w:rsidP="000B383D">
            <w:pPr>
              <w:rPr>
                <w:rFonts w:asciiTheme="majorHAnsi" w:hAnsiTheme="majorHAnsi" w:cs="Roboto-Regular"/>
                <w:color w:val="191818"/>
                <w:sz w:val="20"/>
                <w:szCs w:val="20"/>
              </w:rPr>
            </w:pPr>
            <w:hyperlink r:id="rId11" w:history="1">
              <w:r w:rsidR="00100EF4" w:rsidRPr="00D80DB9">
                <w:rPr>
                  <w:rStyle w:val="Link"/>
                  <w:rFonts w:asciiTheme="majorHAnsi" w:hAnsiTheme="majorHAnsi" w:cs="Roboto-Regular"/>
                  <w:sz w:val="20"/>
                  <w:szCs w:val="20"/>
                </w:rPr>
                <w:t>https://www.muenchen.de/dienstleistungsfinder/muenchen/10223394/</w:t>
              </w:r>
            </w:hyperlink>
            <w:r w:rsidR="00100EF4" w:rsidRPr="00D80DB9">
              <w:rPr>
                <w:rFonts w:asciiTheme="majorHAnsi" w:hAnsiTheme="majorHAnsi" w:cs="Roboto-Regular"/>
                <w:color w:val="191818"/>
                <w:sz w:val="20"/>
                <w:szCs w:val="20"/>
              </w:rPr>
              <w:t xml:space="preserve"> </w:t>
            </w:r>
            <w:r w:rsidR="00D42D58" w:rsidRPr="00D80DB9">
              <w:rPr>
                <w:rFonts w:asciiTheme="majorHAnsi" w:hAnsiTheme="majorHAnsi" w:cs="Roboto-Regular"/>
                <w:color w:val="191818"/>
                <w:sz w:val="20"/>
                <w:szCs w:val="20"/>
              </w:rPr>
              <w:t>(Stand: 20.06.2017)</w:t>
            </w:r>
          </w:p>
        </w:tc>
        <w:tc>
          <w:tcPr>
            <w:tcW w:w="3119" w:type="dxa"/>
          </w:tcPr>
          <w:p w14:paraId="7DA633CD" w14:textId="2CDBFD26" w:rsidR="00BF4FC7" w:rsidRPr="00D80DB9" w:rsidRDefault="0060311D" w:rsidP="000B383D">
            <w:pPr>
              <w:rPr>
                <w:rFonts w:asciiTheme="majorHAnsi" w:hAnsiTheme="majorHAnsi"/>
                <w:sz w:val="20"/>
                <w:szCs w:val="20"/>
              </w:rPr>
            </w:pPr>
            <w:r w:rsidRPr="00D80DB9">
              <w:rPr>
                <w:rFonts w:asciiTheme="majorHAnsi" w:hAnsiTheme="majorHAnsi"/>
                <w:sz w:val="20"/>
                <w:szCs w:val="20"/>
              </w:rPr>
              <w:lastRenderedPageBreak/>
              <w:t>Zuständigkeit</w:t>
            </w:r>
            <w:r w:rsidR="00BF4FC7" w:rsidRPr="00D80DB9">
              <w:rPr>
                <w:rFonts w:asciiTheme="majorHAnsi" w:hAnsiTheme="majorHAnsi"/>
                <w:sz w:val="20"/>
                <w:szCs w:val="20"/>
              </w:rPr>
              <w:t xml:space="preserve"> bei den Gesundheitsämtern</w:t>
            </w:r>
            <w:r w:rsidR="00166C49" w:rsidRPr="00D80DB9">
              <w:rPr>
                <w:rFonts w:asciiTheme="majorHAnsi" w:hAnsiTheme="majorHAnsi"/>
                <w:sz w:val="20"/>
                <w:szCs w:val="20"/>
              </w:rPr>
              <w:t>.</w:t>
            </w:r>
            <w:r w:rsidR="00D842B0" w:rsidRPr="00D80DB9">
              <w:rPr>
                <w:rFonts w:asciiTheme="majorHAnsi" w:hAnsiTheme="majorHAnsi"/>
                <w:sz w:val="20"/>
                <w:szCs w:val="20"/>
              </w:rPr>
              <w:t xml:space="preserve"> (Anruf vom 30.05.2017)</w:t>
            </w:r>
          </w:p>
          <w:p w14:paraId="6C1E424C" w14:textId="77777777" w:rsidR="00EA2188" w:rsidRPr="00D80DB9" w:rsidRDefault="00EA2188" w:rsidP="000B383D">
            <w:pPr>
              <w:rPr>
                <w:rFonts w:asciiTheme="majorHAnsi" w:hAnsiTheme="majorHAnsi"/>
                <w:sz w:val="20"/>
                <w:szCs w:val="20"/>
              </w:rPr>
            </w:pPr>
          </w:p>
          <w:p w14:paraId="5FE23D24" w14:textId="7C194CB9" w:rsidR="00EA2188" w:rsidRPr="00D80DB9" w:rsidRDefault="00EA2188" w:rsidP="000B383D">
            <w:pPr>
              <w:rPr>
                <w:rFonts w:asciiTheme="majorHAnsi" w:hAnsiTheme="majorHAnsi"/>
                <w:sz w:val="20"/>
                <w:szCs w:val="20"/>
              </w:rPr>
            </w:pPr>
            <w:r w:rsidRPr="00D80DB9">
              <w:rPr>
                <w:rFonts w:asciiTheme="majorHAnsi" w:hAnsiTheme="majorHAnsi"/>
                <w:b/>
                <w:sz w:val="20"/>
                <w:szCs w:val="20"/>
              </w:rPr>
              <w:lastRenderedPageBreak/>
              <w:t>Gebühren</w:t>
            </w:r>
            <w:r w:rsidRPr="00D80DB9">
              <w:rPr>
                <w:rFonts w:asciiTheme="majorHAnsi" w:hAnsiTheme="majorHAnsi"/>
                <w:sz w:val="20"/>
                <w:szCs w:val="20"/>
              </w:rPr>
              <w:t>: In München soll eine Gebühr von 35 €/Untersuchung erhoben werden.</w:t>
            </w:r>
          </w:p>
          <w:p w14:paraId="4B8CA7A2" w14:textId="6E07C804" w:rsidR="00EA2188" w:rsidRPr="00D80DB9" w:rsidRDefault="00EA2188" w:rsidP="000B383D">
            <w:pPr>
              <w:rPr>
                <w:rFonts w:asciiTheme="majorHAnsi" w:hAnsiTheme="majorHAnsi"/>
                <w:sz w:val="20"/>
                <w:szCs w:val="20"/>
              </w:rPr>
            </w:pPr>
            <w:r w:rsidRPr="00D80DB9">
              <w:rPr>
                <w:rFonts w:asciiTheme="majorHAnsi" w:hAnsiTheme="majorHAnsi"/>
                <w:sz w:val="20"/>
                <w:szCs w:val="20"/>
              </w:rPr>
              <w:t>Quelle:</w:t>
            </w:r>
          </w:p>
          <w:p w14:paraId="0C5C0673" w14:textId="77777777" w:rsidR="00EA2188" w:rsidRPr="00D80DB9" w:rsidRDefault="00B5636A" w:rsidP="000B383D">
            <w:pPr>
              <w:rPr>
                <w:rFonts w:asciiTheme="majorHAnsi" w:hAnsiTheme="majorHAnsi" w:cs="Times"/>
                <w:sz w:val="20"/>
                <w:szCs w:val="20"/>
              </w:rPr>
            </w:pPr>
            <w:hyperlink r:id="rId12" w:history="1">
              <w:r w:rsidR="002563F3" w:rsidRPr="00D80DB9">
                <w:rPr>
                  <w:rStyle w:val="Link"/>
                  <w:rFonts w:asciiTheme="majorHAnsi" w:hAnsiTheme="majorHAnsi" w:cs="Times"/>
                  <w:sz w:val="20"/>
                  <w:szCs w:val="20"/>
                </w:rPr>
                <w:t>www.muenchen.de/rathaus/dam/jcr:b996ddbe-600d-4c73-a642-f6ead77ff883/ProstiInfo-1.pdf</w:t>
              </w:r>
            </w:hyperlink>
            <w:r w:rsidR="002563F3" w:rsidRPr="00D80DB9">
              <w:rPr>
                <w:rFonts w:asciiTheme="majorHAnsi" w:hAnsiTheme="majorHAnsi" w:cs="Times"/>
                <w:sz w:val="20"/>
                <w:szCs w:val="20"/>
              </w:rPr>
              <w:t xml:space="preserve"> </w:t>
            </w:r>
          </w:p>
          <w:p w14:paraId="4170135D" w14:textId="77777777" w:rsidR="00100EF4" w:rsidRPr="00D80DB9" w:rsidRDefault="00100EF4" w:rsidP="000B383D">
            <w:pPr>
              <w:rPr>
                <w:rFonts w:asciiTheme="majorHAnsi" w:hAnsiTheme="majorHAnsi" w:cs="Times"/>
                <w:sz w:val="20"/>
                <w:szCs w:val="20"/>
              </w:rPr>
            </w:pPr>
          </w:p>
          <w:p w14:paraId="1A12EBDB" w14:textId="253418D0" w:rsidR="00100EF4" w:rsidRPr="00D80DB9" w:rsidRDefault="00100EF4" w:rsidP="000B383D">
            <w:pPr>
              <w:rPr>
                <w:rFonts w:asciiTheme="majorHAnsi" w:hAnsiTheme="majorHAnsi" w:cs="Times"/>
                <w:sz w:val="20"/>
                <w:szCs w:val="20"/>
              </w:rPr>
            </w:pPr>
            <w:r w:rsidRPr="00D80DB9">
              <w:rPr>
                <w:rFonts w:asciiTheme="majorHAnsi" w:hAnsiTheme="majorHAnsi" w:cs="Times"/>
                <w:sz w:val="20"/>
                <w:szCs w:val="20"/>
              </w:rPr>
              <w:t>Information über die Gesundheitsberatung in München</w:t>
            </w:r>
          </w:p>
          <w:p w14:paraId="65CFD91A" w14:textId="77777777" w:rsidR="00100EF4" w:rsidRPr="00D80DB9" w:rsidRDefault="00B5636A" w:rsidP="000B383D">
            <w:pPr>
              <w:rPr>
                <w:rFonts w:asciiTheme="majorHAnsi" w:hAnsiTheme="majorHAnsi"/>
                <w:sz w:val="20"/>
                <w:szCs w:val="20"/>
              </w:rPr>
            </w:pPr>
            <w:hyperlink r:id="rId13" w:history="1">
              <w:r w:rsidR="00100EF4" w:rsidRPr="00D80DB9">
                <w:rPr>
                  <w:rStyle w:val="Link"/>
                  <w:rFonts w:asciiTheme="majorHAnsi" w:hAnsiTheme="majorHAnsi"/>
                  <w:sz w:val="20"/>
                  <w:szCs w:val="20"/>
                </w:rPr>
                <w:t>https://www.prostituiertenschutzgesetz.info/wp-content/uploads/Muenchen-Infoflyer-ProstSchG-stand-060617.pdf</w:t>
              </w:r>
            </w:hyperlink>
            <w:r w:rsidR="00100EF4" w:rsidRPr="00D80DB9">
              <w:rPr>
                <w:rFonts w:asciiTheme="majorHAnsi" w:hAnsiTheme="majorHAnsi"/>
                <w:sz w:val="20"/>
                <w:szCs w:val="20"/>
              </w:rPr>
              <w:t xml:space="preserve"> </w:t>
            </w:r>
          </w:p>
          <w:p w14:paraId="71C8A1D8" w14:textId="77777777" w:rsidR="005E078B" w:rsidRPr="00D80DB9" w:rsidRDefault="005E078B" w:rsidP="000B383D">
            <w:pPr>
              <w:rPr>
                <w:rFonts w:asciiTheme="majorHAnsi" w:hAnsiTheme="majorHAnsi"/>
                <w:sz w:val="20"/>
                <w:szCs w:val="20"/>
              </w:rPr>
            </w:pPr>
            <w:r w:rsidRPr="00D80DB9">
              <w:rPr>
                <w:rFonts w:asciiTheme="majorHAnsi" w:hAnsiTheme="majorHAnsi"/>
                <w:sz w:val="20"/>
                <w:szCs w:val="20"/>
              </w:rPr>
              <w:t>Anmeldung zur Gesundheitsberatung in München ab 06.06.2017 möglich.</w:t>
            </w:r>
          </w:p>
          <w:p w14:paraId="3C13BD99" w14:textId="432686C3" w:rsidR="005E078B" w:rsidRPr="00D80DB9" w:rsidRDefault="00B5636A" w:rsidP="000B383D">
            <w:pPr>
              <w:rPr>
                <w:rFonts w:asciiTheme="majorHAnsi" w:hAnsiTheme="majorHAnsi"/>
                <w:sz w:val="20"/>
                <w:szCs w:val="20"/>
              </w:rPr>
            </w:pPr>
            <w:hyperlink r:id="rId14" w:history="1">
              <w:r w:rsidR="005E078B" w:rsidRPr="00D80DB9">
                <w:rPr>
                  <w:rStyle w:val="Link"/>
                  <w:rFonts w:asciiTheme="majorHAnsi" w:hAnsiTheme="majorHAnsi"/>
                  <w:sz w:val="20"/>
                  <w:szCs w:val="20"/>
                </w:rPr>
                <w:t>https://www.muenchen.de/rathaus/Stadtverwaltung/Referat-fuer-Gesundheit-und-Umwelt/Infektionsschutz/Aids/Prostituiertenschutzgesetz.html</w:t>
              </w:r>
            </w:hyperlink>
            <w:r w:rsidR="005E078B" w:rsidRPr="00D80DB9">
              <w:rPr>
                <w:rFonts w:asciiTheme="majorHAnsi" w:hAnsiTheme="majorHAnsi"/>
                <w:sz w:val="20"/>
                <w:szCs w:val="20"/>
              </w:rPr>
              <w:t xml:space="preserve"> </w:t>
            </w:r>
            <w:r w:rsidR="00D42D58" w:rsidRPr="00D80DB9">
              <w:rPr>
                <w:rFonts w:asciiTheme="majorHAnsi" w:hAnsiTheme="majorHAnsi"/>
                <w:sz w:val="20"/>
                <w:szCs w:val="20"/>
              </w:rPr>
              <w:t>(Stand: 20.06.2017)</w:t>
            </w:r>
          </w:p>
          <w:p w14:paraId="52D47DDD" w14:textId="690258BB" w:rsidR="005E078B" w:rsidRPr="00D80DB9" w:rsidRDefault="005E078B" w:rsidP="000B383D">
            <w:pPr>
              <w:rPr>
                <w:rFonts w:asciiTheme="majorHAnsi" w:hAnsiTheme="majorHAnsi"/>
                <w:sz w:val="20"/>
                <w:szCs w:val="20"/>
              </w:rPr>
            </w:pPr>
          </w:p>
        </w:tc>
        <w:tc>
          <w:tcPr>
            <w:tcW w:w="2693" w:type="dxa"/>
          </w:tcPr>
          <w:p w14:paraId="1D6E8426" w14:textId="0E8B789E" w:rsidR="00BF4FC7" w:rsidRPr="00D80DB9" w:rsidRDefault="00BF4FC7" w:rsidP="000B383D">
            <w:pPr>
              <w:pStyle w:val="Listenabsatz"/>
              <w:numPr>
                <w:ilvl w:val="0"/>
                <w:numId w:val="1"/>
              </w:numPr>
              <w:ind w:left="170" w:hanging="170"/>
              <w:rPr>
                <w:rFonts w:asciiTheme="majorHAnsi" w:hAnsiTheme="majorHAnsi"/>
                <w:sz w:val="20"/>
                <w:szCs w:val="20"/>
              </w:rPr>
            </w:pPr>
            <w:r w:rsidRPr="00D80DB9">
              <w:rPr>
                <w:rFonts w:asciiTheme="majorHAnsi" w:hAnsiTheme="majorHAnsi"/>
                <w:sz w:val="20"/>
                <w:szCs w:val="20"/>
              </w:rPr>
              <w:lastRenderedPageBreak/>
              <w:t xml:space="preserve">Staatsministerium </w:t>
            </w:r>
            <w:proofErr w:type="spellStart"/>
            <w:r w:rsidRPr="00D80DB9">
              <w:rPr>
                <w:rFonts w:asciiTheme="majorHAnsi" w:hAnsiTheme="majorHAnsi"/>
                <w:sz w:val="20"/>
                <w:szCs w:val="20"/>
              </w:rPr>
              <w:t>für</w:t>
            </w:r>
            <w:proofErr w:type="spellEnd"/>
            <w:r w:rsidRPr="00D80DB9">
              <w:rPr>
                <w:rFonts w:asciiTheme="majorHAnsi" w:hAnsiTheme="majorHAnsi"/>
                <w:sz w:val="20"/>
                <w:szCs w:val="20"/>
              </w:rPr>
              <w:t xml:space="preserve"> Arbeit und Soziales, Familie und Integration </w:t>
            </w:r>
            <w:r w:rsidR="00D842B0" w:rsidRPr="00D80DB9">
              <w:rPr>
                <w:rFonts w:asciiTheme="majorHAnsi" w:hAnsiTheme="majorHAnsi"/>
                <w:sz w:val="20"/>
                <w:szCs w:val="20"/>
              </w:rPr>
              <w:t>(Quelle Bayerischer Landtag)</w:t>
            </w:r>
          </w:p>
          <w:p w14:paraId="3CED7940" w14:textId="77777777" w:rsidR="00BF4FC7" w:rsidRPr="00D80DB9" w:rsidRDefault="00BF4FC7" w:rsidP="000B383D">
            <w:pPr>
              <w:pStyle w:val="Listenabsatz"/>
              <w:ind w:left="360"/>
              <w:rPr>
                <w:rFonts w:asciiTheme="majorHAnsi" w:hAnsiTheme="majorHAnsi"/>
                <w:sz w:val="20"/>
                <w:szCs w:val="20"/>
              </w:rPr>
            </w:pPr>
          </w:p>
        </w:tc>
        <w:tc>
          <w:tcPr>
            <w:tcW w:w="3887" w:type="dxa"/>
          </w:tcPr>
          <w:p w14:paraId="197D362C" w14:textId="77777777" w:rsidR="00100EF4" w:rsidRPr="00D80DB9" w:rsidRDefault="00100EF4" w:rsidP="000B383D">
            <w:pPr>
              <w:rPr>
                <w:rFonts w:asciiTheme="majorHAnsi" w:hAnsiTheme="majorHAnsi"/>
                <w:sz w:val="20"/>
                <w:szCs w:val="20"/>
              </w:rPr>
            </w:pPr>
          </w:p>
          <w:p w14:paraId="7393E8EF" w14:textId="77777777" w:rsidR="00100EF4" w:rsidRPr="00D80DB9" w:rsidRDefault="00100EF4" w:rsidP="000B383D">
            <w:pPr>
              <w:rPr>
                <w:rFonts w:asciiTheme="majorHAnsi" w:hAnsiTheme="majorHAnsi"/>
                <w:sz w:val="20"/>
                <w:szCs w:val="20"/>
              </w:rPr>
            </w:pPr>
          </w:p>
          <w:p w14:paraId="68A96E33" w14:textId="603E54A0" w:rsidR="0060311D" w:rsidRPr="00D80DB9" w:rsidRDefault="0060311D" w:rsidP="000B383D">
            <w:pPr>
              <w:rPr>
                <w:rFonts w:asciiTheme="majorHAnsi" w:hAnsiTheme="majorHAnsi"/>
                <w:sz w:val="20"/>
                <w:szCs w:val="20"/>
              </w:rPr>
            </w:pPr>
            <w:r w:rsidRPr="00D80DB9">
              <w:rPr>
                <w:rFonts w:asciiTheme="majorHAnsi" w:hAnsiTheme="majorHAnsi"/>
                <w:sz w:val="20"/>
                <w:szCs w:val="20"/>
              </w:rPr>
              <w:t xml:space="preserve">Anruf am 30.05. beim Gesundheitsministerium, Frau Adler: </w:t>
            </w:r>
            <w:r w:rsidRPr="00D80DB9">
              <w:rPr>
                <w:rFonts w:asciiTheme="majorHAnsi" w:hAnsiTheme="majorHAnsi"/>
                <w:sz w:val="20"/>
                <w:szCs w:val="20"/>
              </w:rPr>
              <w:lastRenderedPageBreak/>
              <w:t>Gesundheitsämter sind zuständig für § 10, der Rest ist noch in Bearbeitung. Auch Gebührenfrage noch nicht geklärt</w:t>
            </w:r>
          </w:p>
          <w:p w14:paraId="50BC40D0" w14:textId="072BFB39" w:rsidR="00092455" w:rsidRPr="00D80DB9" w:rsidRDefault="00092455" w:rsidP="000B383D">
            <w:pPr>
              <w:rPr>
                <w:rFonts w:asciiTheme="majorHAnsi" w:hAnsiTheme="majorHAnsi"/>
                <w:sz w:val="20"/>
                <w:szCs w:val="20"/>
              </w:rPr>
            </w:pPr>
            <w:r w:rsidRPr="00D80DB9">
              <w:rPr>
                <w:rFonts w:asciiTheme="majorHAnsi" w:hAnsiTheme="majorHAnsi"/>
                <w:sz w:val="20"/>
                <w:szCs w:val="20"/>
              </w:rPr>
              <w:t>Das Ministerium für Soziales sagte, dass es nicht zuständig sei und hat mich ans Gesundheitsministerium verwiesen.</w:t>
            </w:r>
          </w:p>
          <w:p w14:paraId="46F5824E" w14:textId="77777777" w:rsidR="0060311D" w:rsidRPr="00D80DB9" w:rsidRDefault="0060311D" w:rsidP="000B383D">
            <w:pPr>
              <w:rPr>
                <w:rFonts w:asciiTheme="majorHAnsi" w:hAnsiTheme="majorHAnsi"/>
                <w:sz w:val="20"/>
                <w:szCs w:val="20"/>
              </w:rPr>
            </w:pPr>
          </w:p>
          <w:p w14:paraId="5394B3C4" w14:textId="77777777" w:rsidR="0060311D" w:rsidRPr="00D80DB9" w:rsidRDefault="0060311D" w:rsidP="000B383D">
            <w:pPr>
              <w:rPr>
                <w:rFonts w:asciiTheme="majorHAnsi" w:hAnsiTheme="majorHAnsi"/>
                <w:sz w:val="20"/>
                <w:szCs w:val="20"/>
              </w:rPr>
            </w:pPr>
          </w:p>
          <w:p w14:paraId="33D064BF" w14:textId="77777777" w:rsidR="00BF4FC7" w:rsidRPr="00D80DB9" w:rsidRDefault="00BF4FC7" w:rsidP="000B383D">
            <w:pPr>
              <w:rPr>
                <w:rFonts w:asciiTheme="majorHAnsi" w:hAnsiTheme="majorHAnsi"/>
                <w:sz w:val="20"/>
                <w:szCs w:val="20"/>
              </w:rPr>
            </w:pPr>
            <w:r w:rsidRPr="00D80DB9">
              <w:rPr>
                <w:rFonts w:asciiTheme="majorHAnsi" w:hAnsiTheme="majorHAnsi"/>
                <w:sz w:val="20"/>
                <w:szCs w:val="20"/>
              </w:rPr>
              <w:t xml:space="preserve">Quelle: Bayerischer Landtag, 17/14951, 24.02.2017, Antwort des Staatsministeriums </w:t>
            </w:r>
            <w:proofErr w:type="spellStart"/>
            <w:r w:rsidRPr="00D80DB9">
              <w:rPr>
                <w:rFonts w:asciiTheme="majorHAnsi" w:hAnsiTheme="majorHAnsi"/>
                <w:sz w:val="20"/>
                <w:szCs w:val="20"/>
              </w:rPr>
              <w:t>für</w:t>
            </w:r>
            <w:proofErr w:type="spellEnd"/>
            <w:r w:rsidRPr="00D80DB9">
              <w:rPr>
                <w:rFonts w:asciiTheme="majorHAnsi" w:hAnsiTheme="majorHAnsi"/>
                <w:sz w:val="20"/>
                <w:szCs w:val="20"/>
              </w:rPr>
              <w:t xml:space="preserve"> Arbeit und Soziales, Familie und Integration vom 09.01.2017 auf die Schriftliche Anfrage</w:t>
            </w:r>
          </w:p>
          <w:p w14:paraId="5CB5BD0A" w14:textId="77777777" w:rsidR="00BF4FC7" w:rsidRPr="00D80DB9" w:rsidRDefault="00BF4FC7" w:rsidP="000B383D">
            <w:pPr>
              <w:widowControl w:val="0"/>
              <w:autoSpaceDE w:val="0"/>
              <w:autoSpaceDN w:val="0"/>
              <w:adjustRightInd w:val="0"/>
              <w:rPr>
                <w:rFonts w:asciiTheme="majorHAnsi" w:hAnsiTheme="majorHAnsi"/>
                <w:sz w:val="20"/>
                <w:szCs w:val="20"/>
              </w:rPr>
            </w:pPr>
            <w:r w:rsidRPr="00D80DB9">
              <w:rPr>
                <w:rFonts w:asciiTheme="majorHAnsi" w:hAnsiTheme="majorHAnsi"/>
                <w:sz w:val="20"/>
                <w:szCs w:val="20"/>
              </w:rPr>
              <w:t>der Abgeordneten Angelika Weikert SPD vom 29.11.2016 zur Umsetzung des Prostituiertenschutzgesetzes in Bayern</w:t>
            </w:r>
          </w:p>
          <w:p w14:paraId="7D5170A7" w14:textId="408E90A4" w:rsidR="00BF4FC7" w:rsidRPr="00D80DB9" w:rsidRDefault="00B5636A" w:rsidP="000B383D">
            <w:pPr>
              <w:rPr>
                <w:rFonts w:asciiTheme="majorHAnsi" w:hAnsiTheme="majorHAnsi"/>
                <w:sz w:val="20"/>
                <w:szCs w:val="20"/>
              </w:rPr>
            </w:pPr>
            <w:hyperlink r:id="rId15" w:history="1">
              <w:r w:rsidR="002563F3" w:rsidRPr="00D80DB9">
                <w:rPr>
                  <w:rStyle w:val="Link"/>
                  <w:rFonts w:asciiTheme="majorHAnsi" w:hAnsiTheme="majorHAnsi"/>
                  <w:sz w:val="20"/>
                  <w:szCs w:val="20"/>
                </w:rPr>
                <w:t>https://www.bayern.landtag.de/www/ElanTextAblage_WP17/Drucksachen/Schriftliche%20Anfragen/17_0014951.pdf</w:t>
              </w:r>
            </w:hyperlink>
            <w:r w:rsidR="00BF4FC7" w:rsidRPr="00D80DB9">
              <w:rPr>
                <w:rFonts w:asciiTheme="majorHAnsi" w:hAnsiTheme="majorHAnsi"/>
                <w:sz w:val="20"/>
                <w:szCs w:val="20"/>
              </w:rPr>
              <w:t xml:space="preserve"> </w:t>
            </w:r>
          </w:p>
        </w:tc>
      </w:tr>
      <w:tr w:rsidR="00BF4FC7" w:rsidRPr="00D80DB9" w14:paraId="2600290D" w14:textId="77777777" w:rsidTr="000B383D">
        <w:trPr>
          <w:cnfStyle w:val="000000100000" w:firstRow="0" w:lastRow="0" w:firstColumn="0" w:lastColumn="0" w:oddVBand="0" w:evenVBand="0" w:oddHBand="1" w:evenHBand="0" w:firstRowFirstColumn="0" w:firstRowLastColumn="0" w:lastRowFirstColumn="0" w:lastRowLastColumn="0"/>
        </w:trPr>
        <w:tc>
          <w:tcPr>
            <w:tcW w:w="1668" w:type="dxa"/>
          </w:tcPr>
          <w:p w14:paraId="10113D01" w14:textId="75E53280" w:rsidR="00BF4FC7" w:rsidRPr="00D80DB9" w:rsidRDefault="00BF4FC7" w:rsidP="000B383D">
            <w:pPr>
              <w:rPr>
                <w:rFonts w:asciiTheme="majorHAnsi" w:hAnsiTheme="majorHAnsi"/>
                <w:b/>
              </w:rPr>
            </w:pPr>
            <w:r w:rsidRPr="00D80DB9">
              <w:rPr>
                <w:rFonts w:asciiTheme="majorHAnsi" w:hAnsiTheme="majorHAnsi"/>
                <w:b/>
              </w:rPr>
              <w:lastRenderedPageBreak/>
              <w:t>Berlin</w:t>
            </w:r>
          </w:p>
        </w:tc>
        <w:tc>
          <w:tcPr>
            <w:tcW w:w="3118" w:type="dxa"/>
          </w:tcPr>
          <w:p w14:paraId="005E059E" w14:textId="4B1FDFA1" w:rsidR="00BF4FC7" w:rsidRPr="00D80DB9" w:rsidRDefault="00D842B0" w:rsidP="000B383D">
            <w:pPr>
              <w:rPr>
                <w:rFonts w:asciiTheme="majorHAnsi" w:hAnsiTheme="majorHAnsi" w:cs="Roboto-Regular"/>
                <w:color w:val="191818"/>
                <w:sz w:val="20"/>
                <w:szCs w:val="20"/>
              </w:rPr>
            </w:pPr>
            <w:r w:rsidRPr="00D80DB9">
              <w:rPr>
                <w:rFonts w:asciiTheme="majorHAnsi" w:hAnsiTheme="majorHAnsi" w:cs="Roboto-Regular"/>
                <w:color w:val="191818"/>
                <w:sz w:val="20"/>
                <w:szCs w:val="20"/>
              </w:rPr>
              <w:t>Meinungsbildung noch nicht abgeschlossen (Mail vom 29.05.17)</w:t>
            </w:r>
          </w:p>
        </w:tc>
        <w:tc>
          <w:tcPr>
            <w:tcW w:w="3119" w:type="dxa"/>
          </w:tcPr>
          <w:p w14:paraId="320A1EFE" w14:textId="77777777" w:rsidR="00BF4FC7" w:rsidRPr="00D80DB9" w:rsidRDefault="00BF4FC7" w:rsidP="000B383D">
            <w:pPr>
              <w:rPr>
                <w:rFonts w:asciiTheme="majorHAnsi" w:hAnsiTheme="majorHAnsi"/>
                <w:sz w:val="20"/>
                <w:szCs w:val="20"/>
              </w:rPr>
            </w:pPr>
          </w:p>
        </w:tc>
        <w:tc>
          <w:tcPr>
            <w:tcW w:w="2693" w:type="dxa"/>
          </w:tcPr>
          <w:p w14:paraId="4953D0A3" w14:textId="77777777" w:rsidR="00BF4FC7" w:rsidRPr="00D80DB9" w:rsidRDefault="00BF4FC7" w:rsidP="000B383D">
            <w:pPr>
              <w:pStyle w:val="Listenabsatz"/>
              <w:ind w:left="170"/>
              <w:rPr>
                <w:rFonts w:asciiTheme="majorHAnsi" w:hAnsiTheme="majorHAnsi"/>
                <w:sz w:val="20"/>
                <w:szCs w:val="20"/>
              </w:rPr>
            </w:pPr>
          </w:p>
        </w:tc>
        <w:tc>
          <w:tcPr>
            <w:tcW w:w="3887" w:type="dxa"/>
          </w:tcPr>
          <w:p w14:paraId="47A0FEA6" w14:textId="5A8982F6" w:rsidR="00D77BCD" w:rsidRPr="00D80DB9" w:rsidRDefault="00D77BCD" w:rsidP="000B383D">
            <w:pPr>
              <w:rPr>
                <w:rFonts w:asciiTheme="majorHAnsi" w:hAnsiTheme="majorHAnsi"/>
                <w:sz w:val="20"/>
                <w:szCs w:val="20"/>
              </w:rPr>
            </w:pPr>
            <w:r w:rsidRPr="00D80DB9">
              <w:rPr>
                <w:rFonts w:asciiTheme="majorHAnsi" w:hAnsiTheme="majorHAnsi"/>
                <w:sz w:val="20"/>
                <w:szCs w:val="20"/>
              </w:rPr>
              <w:t xml:space="preserve">Senatsverwaltung für Frauen </w:t>
            </w:r>
            <w:r w:rsidR="00D842B0" w:rsidRPr="00D80DB9">
              <w:rPr>
                <w:rFonts w:asciiTheme="majorHAnsi" w:hAnsiTheme="majorHAnsi"/>
                <w:sz w:val="20"/>
                <w:szCs w:val="20"/>
              </w:rPr>
              <w:t xml:space="preserve">zusätzlich </w:t>
            </w:r>
            <w:r w:rsidRPr="00D80DB9">
              <w:rPr>
                <w:rFonts w:asciiTheme="majorHAnsi" w:hAnsiTheme="majorHAnsi"/>
                <w:sz w:val="20"/>
                <w:szCs w:val="20"/>
              </w:rPr>
              <w:t>angeschrieben am 08.06.17</w:t>
            </w:r>
          </w:p>
          <w:p w14:paraId="06560A0A" w14:textId="77777777" w:rsidR="00D77BCD" w:rsidRPr="00D80DB9" w:rsidRDefault="00D77BCD" w:rsidP="000B383D">
            <w:pPr>
              <w:rPr>
                <w:rFonts w:asciiTheme="majorHAnsi" w:hAnsiTheme="majorHAnsi"/>
                <w:sz w:val="20"/>
                <w:szCs w:val="20"/>
              </w:rPr>
            </w:pPr>
          </w:p>
          <w:p w14:paraId="2451A1BB" w14:textId="37AD7521" w:rsidR="008065D2" w:rsidRPr="00D80DB9" w:rsidRDefault="008065D2" w:rsidP="000B383D">
            <w:pPr>
              <w:rPr>
                <w:rFonts w:asciiTheme="majorHAnsi" w:hAnsiTheme="majorHAnsi"/>
                <w:sz w:val="20"/>
                <w:szCs w:val="20"/>
              </w:rPr>
            </w:pPr>
            <w:r w:rsidRPr="00D80DB9">
              <w:rPr>
                <w:rFonts w:asciiTheme="majorHAnsi" w:hAnsiTheme="majorHAnsi"/>
                <w:sz w:val="20"/>
                <w:szCs w:val="20"/>
              </w:rPr>
              <w:t>Rückmeldung vom Bezirk Tempelhof-Schöneberg</w:t>
            </w:r>
            <w:r w:rsidR="00027A97" w:rsidRPr="00D80DB9">
              <w:rPr>
                <w:rFonts w:asciiTheme="majorHAnsi" w:hAnsiTheme="majorHAnsi"/>
                <w:sz w:val="20"/>
                <w:szCs w:val="20"/>
              </w:rPr>
              <w:t xml:space="preserve"> vom 29.05.17</w:t>
            </w:r>
            <w:r w:rsidRPr="00D80DB9">
              <w:rPr>
                <w:rFonts w:asciiTheme="majorHAnsi" w:hAnsiTheme="majorHAnsi"/>
                <w:sz w:val="20"/>
                <w:szCs w:val="20"/>
              </w:rPr>
              <w:t>:</w:t>
            </w:r>
          </w:p>
          <w:p w14:paraId="54669FBD" w14:textId="77777777" w:rsidR="008065D2" w:rsidRPr="00D80DB9" w:rsidRDefault="008065D2" w:rsidP="000B383D">
            <w:pPr>
              <w:rPr>
                <w:rFonts w:asciiTheme="majorHAnsi" w:hAnsiTheme="majorHAnsi"/>
                <w:sz w:val="20"/>
                <w:szCs w:val="20"/>
              </w:rPr>
            </w:pPr>
            <w:r w:rsidRPr="00D80DB9">
              <w:rPr>
                <w:rFonts w:asciiTheme="majorHAnsi" w:hAnsiTheme="majorHAnsi"/>
                <w:sz w:val="20"/>
                <w:szCs w:val="20"/>
              </w:rPr>
              <w:t>Die Thematik rund um das Prostituiertenschutzgesetz wird derzeit noch gemeinsam von den Bezirken mit der Landesebene u.a. im Rat der Bürgermeister (</w:t>
            </w:r>
            <w:proofErr w:type="spellStart"/>
            <w:r w:rsidRPr="00D80DB9">
              <w:rPr>
                <w:rFonts w:asciiTheme="majorHAnsi" w:hAnsiTheme="majorHAnsi"/>
                <w:sz w:val="20"/>
                <w:szCs w:val="20"/>
              </w:rPr>
              <w:t>RdB</w:t>
            </w:r>
            <w:proofErr w:type="spellEnd"/>
            <w:r w:rsidRPr="00D80DB9">
              <w:rPr>
                <w:rFonts w:asciiTheme="majorHAnsi" w:hAnsiTheme="majorHAnsi"/>
                <w:sz w:val="20"/>
                <w:szCs w:val="20"/>
              </w:rPr>
              <w:t>) diskutiert. Insbesondere Ihre Fragestellungen sind noch nicht abschließend besprochen. Der Rat der Bürgermeister wird in seiner nächsten Sitzung Anfang Juni 2017 die einzelnen Themen hierzu erörtern. Leider kann ich Ihnen Ihre Fragen daher zur Zeit nicht beantworten. Die Kurfürstenstraße ist örtlich dem Bezirksamt Mitte zugeordnet.</w:t>
            </w:r>
          </w:p>
          <w:p w14:paraId="000AE9A9" w14:textId="77777777" w:rsidR="008065D2" w:rsidRPr="00D80DB9" w:rsidRDefault="008065D2" w:rsidP="000B383D">
            <w:pPr>
              <w:rPr>
                <w:rFonts w:asciiTheme="majorHAnsi" w:hAnsiTheme="majorHAnsi"/>
                <w:sz w:val="20"/>
                <w:szCs w:val="20"/>
              </w:rPr>
            </w:pPr>
          </w:p>
          <w:p w14:paraId="3DB29D42" w14:textId="77777777" w:rsidR="008065D2" w:rsidRPr="00D80DB9" w:rsidRDefault="008065D2" w:rsidP="000B383D">
            <w:pPr>
              <w:rPr>
                <w:rFonts w:asciiTheme="majorHAnsi" w:hAnsiTheme="majorHAnsi"/>
                <w:sz w:val="20"/>
                <w:szCs w:val="20"/>
              </w:rPr>
            </w:pPr>
            <w:r w:rsidRPr="00D80DB9">
              <w:rPr>
                <w:rFonts w:asciiTheme="majorHAnsi" w:hAnsiTheme="majorHAnsi"/>
                <w:sz w:val="20"/>
                <w:szCs w:val="20"/>
              </w:rPr>
              <w:t>Inwieweit sich die Verfahrensabläufe im Bezirksamt Mitte gestalten, bitte ich Sie direkt mit dem Bezirksamt Mitte von Berlin zu besprechen.</w:t>
            </w:r>
          </w:p>
          <w:p w14:paraId="0847D4E8" w14:textId="77777777" w:rsidR="008065D2" w:rsidRPr="00D80DB9" w:rsidRDefault="008065D2" w:rsidP="000B383D">
            <w:pPr>
              <w:rPr>
                <w:rFonts w:asciiTheme="majorHAnsi" w:hAnsiTheme="majorHAnsi"/>
                <w:sz w:val="20"/>
                <w:szCs w:val="20"/>
              </w:rPr>
            </w:pPr>
          </w:p>
          <w:p w14:paraId="46BF86EC" w14:textId="77777777" w:rsidR="008065D2" w:rsidRPr="00D80DB9" w:rsidRDefault="008065D2" w:rsidP="000B383D">
            <w:pPr>
              <w:rPr>
                <w:rFonts w:asciiTheme="majorHAnsi" w:hAnsiTheme="majorHAnsi"/>
                <w:sz w:val="20"/>
                <w:szCs w:val="20"/>
              </w:rPr>
            </w:pPr>
            <w:r w:rsidRPr="00D80DB9">
              <w:rPr>
                <w:rFonts w:asciiTheme="majorHAnsi" w:hAnsiTheme="majorHAnsi"/>
                <w:sz w:val="20"/>
                <w:szCs w:val="20"/>
              </w:rPr>
              <w:t>Mit freundlichen Grüßen</w:t>
            </w:r>
          </w:p>
          <w:p w14:paraId="3CA7DFE1" w14:textId="77777777" w:rsidR="008065D2" w:rsidRPr="00D80DB9" w:rsidRDefault="008065D2" w:rsidP="000B383D">
            <w:pPr>
              <w:rPr>
                <w:rFonts w:asciiTheme="majorHAnsi" w:hAnsiTheme="majorHAnsi"/>
                <w:sz w:val="20"/>
                <w:szCs w:val="20"/>
              </w:rPr>
            </w:pPr>
          </w:p>
          <w:p w14:paraId="2F77E7B0" w14:textId="0F4493E8" w:rsidR="00BF4FC7" w:rsidRPr="00D80DB9" w:rsidRDefault="008065D2" w:rsidP="000B383D">
            <w:pPr>
              <w:rPr>
                <w:rFonts w:asciiTheme="majorHAnsi" w:hAnsiTheme="majorHAnsi"/>
                <w:sz w:val="20"/>
                <w:szCs w:val="20"/>
              </w:rPr>
            </w:pPr>
            <w:r w:rsidRPr="00D80DB9">
              <w:rPr>
                <w:rFonts w:asciiTheme="majorHAnsi" w:hAnsiTheme="majorHAnsi"/>
                <w:sz w:val="20"/>
                <w:szCs w:val="20"/>
              </w:rPr>
              <w:t xml:space="preserve">Oliver </w:t>
            </w:r>
            <w:proofErr w:type="spellStart"/>
            <w:r w:rsidRPr="00D80DB9">
              <w:rPr>
                <w:rFonts w:asciiTheme="majorHAnsi" w:hAnsiTheme="majorHAnsi"/>
                <w:sz w:val="20"/>
                <w:szCs w:val="20"/>
              </w:rPr>
              <w:t>Schworck</w:t>
            </w:r>
            <w:proofErr w:type="spellEnd"/>
          </w:p>
        </w:tc>
      </w:tr>
      <w:tr w:rsidR="00BF4FC7" w:rsidRPr="00D80DB9" w14:paraId="5E533479" w14:textId="77777777" w:rsidTr="000B383D">
        <w:trPr>
          <w:cnfStyle w:val="000000010000" w:firstRow="0" w:lastRow="0" w:firstColumn="0" w:lastColumn="0" w:oddVBand="0" w:evenVBand="0" w:oddHBand="0" w:evenHBand="1" w:firstRowFirstColumn="0" w:firstRowLastColumn="0" w:lastRowFirstColumn="0" w:lastRowLastColumn="0"/>
        </w:trPr>
        <w:tc>
          <w:tcPr>
            <w:tcW w:w="1668" w:type="dxa"/>
          </w:tcPr>
          <w:p w14:paraId="2DA33112" w14:textId="6D175C33" w:rsidR="00BF4FC7" w:rsidRPr="00D80DB9" w:rsidRDefault="00BF4FC7" w:rsidP="000B383D">
            <w:pPr>
              <w:rPr>
                <w:rFonts w:asciiTheme="majorHAnsi" w:hAnsiTheme="majorHAnsi"/>
                <w:b/>
              </w:rPr>
            </w:pPr>
            <w:r w:rsidRPr="00D80DB9">
              <w:rPr>
                <w:rFonts w:asciiTheme="majorHAnsi" w:hAnsiTheme="majorHAnsi"/>
                <w:b/>
              </w:rPr>
              <w:t>Brandenburg</w:t>
            </w:r>
          </w:p>
        </w:tc>
        <w:tc>
          <w:tcPr>
            <w:tcW w:w="3118" w:type="dxa"/>
          </w:tcPr>
          <w:p w14:paraId="689E4598" w14:textId="3DD3764F" w:rsidR="00BF4FC7" w:rsidRPr="00D80DB9" w:rsidRDefault="001D51C2" w:rsidP="000B383D">
            <w:pPr>
              <w:rPr>
                <w:rFonts w:asciiTheme="majorHAnsi" w:hAnsiTheme="majorHAnsi" w:cs="Roboto-Regular"/>
                <w:color w:val="191818"/>
                <w:sz w:val="20"/>
                <w:szCs w:val="20"/>
              </w:rPr>
            </w:pPr>
            <w:r w:rsidRPr="00D80DB9">
              <w:rPr>
                <w:rFonts w:asciiTheme="majorHAnsi" w:hAnsiTheme="majorHAnsi" w:cs="Roboto-Regular"/>
                <w:color w:val="191818"/>
                <w:sz w:val="20"/>
                <w:szCs w:val="20"/>
              </w:rPr>
              <w:t>Meinungsbildung noch nicht abgeschlossen. Nähere Informationen werden uns per Mail zugeschickt, sobald verfügbar. (Telefonat vom 30.05.17)</w:t>
            </w:r>
          </w:p>
        </w:tc>
        <w:tc>
          <w:tcPr>
            <w:tcW w:w="3119" w:type="dxa"/>
          </w:tcPr>
          <w:p w14:paraId="1AE0D20E" w14:textId="77777777" w:rsidR="00BF4FC7" w:rsidRPr="00D80DB9" w:rsidRDefault="00BF4FC7" w:rsidP="000B383D">
            <w:pPr>
              <w:rPr>
                <w:rFonts w:asciiTheme="majorHAnsi" w:hAnsiTheme="majorHAnsi"/>
                <w:sz w:val="20"/>
                <w:szCs w:val="20"/>
              </w:rPr>
            </w:pPr>
          </w:p>
        </w:tc>
        <w:tc>
          <w:tcPr>
            <w:tcW w:w="2693" w:type="dxa"/>
          </w:tcPr>
          <w:p w14:paraId="3DE723E6" w14:textId="77777777" w:rsidR="00BF4FC7" w:rsidRPr="00D80DB9" w:rsidRDefault="00BF4FC7" w:rsidP="000B383D">
            <w:pPr>
              <w:rPr>
                <w:rFonts w:asciiTheme="majorHAnsi" w:hAnsiTheme="majorHAnsi"/>
                <w:sz w:val="20"/>
                <w:szCs w:val="20"/>
              </w:rPr>
            </w:pPr>
          </w:p>
        </w:tc>
        <w:tc>
          <w:tcPr>
            <w:tcW w:w="3887" w:type="dxa"/>
          </w:tcPr>
          <w:p w14:paraId="67590CF6" w14:textId="34FF48C4" w:rsidR="00BF4FC7" w:rsidRPr="00D80DB9" w:rsidRDefault="00E377A8" w:rsidP="000B383D">
            <w:pPr>
              <w:rPr>
                <w:rFonts w:asciiTheme="majorHAnsi" w:hAnsiTheme="majorHAnsi"/>
                <w:sz w:val="20"/>
                <w:szCs w:val="20"/>
              </w:rPr>
            </w:pPr>
            <w:r w:rsidRPr="00D80DB9">
              <w:rPr>
                <w:rFonts w:asciiTheme="majorHAnsi" w:hAnsiTheme="majorHAnsi"/>
                <w:sz w:val="20"/>
                <w:szCs w:val="20"/>
              </w:rPr>
              <w:t xml:space="preserve">Koordination der Umsetzung liegt bei Nicola Teubner </w:t>
            </w:r>
            <w:proofErr w:type="spellStart"/>
            <w:r w:rsidRPr="00D80DB9">
              <w:rPr>
                <w:rFonts w:asciiTheme="majorHAnsi" w:hAnsiTheme="majorHAnsi"/>
                <w:sz w:val="20"/>
                <w:szCs w:val="20"/>
              </w:rPr>
              <w:t>Oberheim</w:t>
            </w:r>
            <w:proofErr w:type="spellEnd"/>
            <w:r w:rsidR="009151D6" w:rsidRPr="00D80DB9">
              <w:rPr>
                <w:rFonts w:asciiTheme="majorHAnsi" w:hAnsiTheme="majorHAnsi"/>
                <w:sz w:val="20"/>
                <w:szCs w:val="20"/>
              </w:rPr>
              <w:t>, MASGF Brandenburg</w:t>
            </w:r>
            <w:r w:rsidR="00C27F30" w:rsidRPr="00D80DB9">
              <w:rPr>
                <w:rFonts w:asciiTheme="majorHAnsi" w:hAnsiTheme="majorHAnsi"/>
                <w:sz w:val="20"/>
                <w:szCs w:val="20"/>
              </w:rPr>
              <w:t xml:space="preserve">. Anruf am 30.05. Nach Aussage von Frau Teubner </w:t>
            </w:r>
            <w:proofErr w:type="spellStart"/>
            <w:r w:rsidR="00C27F30" w:rsidRPr="00D80DB9">
              <w:rPr>
                <w:rFonts w:asciiTheme="majorHAnsi" w:hAnsiTheme="majorHAnsi"/>
                <w:sz w:val="20"/>
                <w:szCs w:val="20"/>
              </w:rPr>
              <w:t>Oberheim</w:t>
            </w:r>
            <w:proofErr w:type="spellEnd"/>
            <w:r w:rsidR="00C27F30" w:rsidRPr="00D80DB9">
              <w:rPr>
                <w:rFonts w:asciiTheme="majorHAnsi" w:hAnsiTheme="majorHAnsi"/>
                <w:sz w:val="20"/>
                <w:szCs w:val="20"/>
              </w:rPr>
              <w:t xml:space="preserve"> ist die Meinungsbildung in Brandenburg noch nicht abgeschlossen. Sie wird uns per Mail benachrichtigen, </w:t>
            </w:r>
            <w:r w:rsidR="00C27F30" w:rsidRPr="00D80DB9">
              <w:rPr>
                <w:rFonts w:asciiTheme="majorHAnsi" w:hAnsiTheme="majorHAnsi"/>
                <w:sz w:val="20"/>
                <w:szCs w:val="20"/>
              </w:rPr>
              <w:lastRenderedPageBreak/>
              <w:t xml:space="preserve">sobald Entscheidungen getroffen wurden. Einen </w:t>
            </w:r>
            <w:proofErr w:type="spellStart"/>
            <w:r w:rsidR="00C27F30" w:rsidRPr="00D80DB9">
              <w:rPr>
                <w:rFonts w:asciiTheme="majorHAnsi" w:hAnsiTheme="majorHAnsi"/>
                <w:sz w:val="20"/>
                <w:szCs w:val="20"/>
              </w:rPr>
              <w:t>Reminder</w:t>
            </w:r>
            <w:proofErr w:type="spellEnd"/>
            <w:r w:rsidR="00C27F30" w:rsidRPr="00D80DB9">
              <w:rPr>
                <w:rFonts w:asciiTheme="majorHAnsi" w:hAnsiTheme="majorHAnsi"/>
                <w:sz w:val="20"/>
                <w:szCs w:val="20"/>
              </w:rPr>
              <w:t xml:space="preserve"> mit unserer Emailadresse habe ich ihr am 01.06. per Mail geschickt.</w:t>
            </w:r>
          </w:p>
        </w:tc>
      </w:tr>
      <w:tr w:rsidR="00BF4FC7" w:rsidRPr="00D80DB9" w14:paraId="5A6086F5" w14:textId="77777777" w:rsidTr="000B383D">
        <w:trPr>
          <w:cnfStyle w:val="000000100000" w:firstRow="0" w:lastRow="0" w:firstColumn="0" w:lastColumn="0" w:oddVBand="0" w:evenVBand="0" w:oddHBand="1" w:evenHBand="0" w:firstRowFirstColumn="0" w:firstRowLastColumn="0" w:lastRowFirstColumn="0" w:lastRowLastColumn="0"/>
        </w:trPr>
        <w:tc>
          <w:tcPr>
            <w:tcW w:w="1668" w:type="dxa"/>
          </w:tcPr>
          <w:p w14:paraId="241F2D66" w14:textId="7251E191" w:rsidR="00BF4FC7" w:rsidRPr="00D80DB9" w:rsidRDefault="00BF4FC7" w:rsidP="000B383D">
            <w:pPr>
              <w:rPr>
                <w:rFonts w:asciiTheme="majorHAnsi" w:hAnsiTheme="majorHAnsi"/>
                <w:b/>
              </w:rPr>
            </w:pPr>
            <w:r w:rsidRPr="00D80DB9">
              <w:rPr>
                <w:rFonts w:asciiTheme="majorHAnsi" w:hAnsiTheme="majorHAnsi"/>
                <w:b/>
              </w:rPr>
              <w:lastRenderedPageBreak/>
              <w:t>Bremen</w:t>
            </w:r>
          </w:p>
        </w:tc>
        <w:tc>
          <w:tcPr>
            <w:tcW w:w="3118" w:type="dxa"/>
          </w:tcPr>
          <w:p w14:paraId="5B1D736D" w14:textId="411B7CD5" w:rsidR="00BF4FC7" w:rsidRPr="00D80DB9" w:rsidRDefault="003C2FFF" w:rsidP="000B383D">
            <w:pPr>
              <w:rPr>
                <w:rFonts w:asciiTheme="majorHAnsi" w:hAnsiTheme="majorHAnsi" w:cs="Roboto-Regular"/>
                <w:color w:val="191818"/>
                <w:sz w:val="20"/>
                <w:szCs w:val="20"/>
              </w:rPr>
            </w:pPr>
            <w:r w:rsidRPr="00D80DB9">
              <w:rPr>
                <w:rFonts w:asciiTheme="majorHAnsi" w:hAnsiTheme="majorHAnsi" w:cs="Roboto-Regular"/>
                <w:color w:val="191818"/>
                <w:sz w:val="20"/>
                <w:szCs w:val="20"/>
              </w:rPr>
              <w:t>Meinungsbildung noch nicht abgeschlossen (Weser Kurier 02.04.17)</w:t>
            </w:r>
          </w:p>
        </w:tc>
        <w:tc>
          <w:tcPr>
            <w:tcW w:w="3119" w:type="dxa"/>
          </w:tcPr>
          <w:p w14:paraId="13E2007B" w14:textId="77777777" w:rsidR="00BF4FC7" w:rsidRPr="00D80DB9" w:rsidRDefault="00BF4FC7" w:rsidP="000B383D">
            <w:pPr>
              <w:rPr>
                <w:rFonts w:asciiTheme="majorHAnsi" w:hAnsiTheme="majorHAnsi"/>
                <w:sz w:val="20"/>
                <w:szCs w:val="20"/>
              </w:rPr>
            </w:pPr>
          </w:p>
        </w:tc>
        <w:tc>
          <w:tcPr>
            <w:tcW w:w="2693" w:type="dxa"/>
          </w:tcPr>
          <w:p w14:paraId="60392707" w14:textId="77777777" w:rsidR="00BF4FC7" w:rsidRPr="00D80DB9" w:rsidRDefault="00BF4FC7" w:rsidP="000B383D">
            <w:pPr>
              <w:rPr>
                <w:rFonts w:asciiTheme="majorHAnsi" w:hAnsiTheme="majorHAnsi"/>
                <w:sz w:val="20"/>
                <w:szCs w:val="20"/>
              </w:rPr>
            </w:pPr>
          </w:p>
        </w:tc>
        <w:tc>
          <w:tcPr>
            <w:tcW w:w="3887" w:type="dxa"/>
          </w:tcPr>
          <w:p w14:paraId="3F400044" w14:textId="6AFF66B6" w:rsidR="00897D72" w:rsidRPr="00D80DB9" w:rsidRDefault="00897D72" w:rsidP="000B383D">
            <w:pPr>
              <w:rPr>
                <w:rFonts w:asciiTheme="majorHAnsi" w:hAnsiTheme="majorHAnsi"/>
                <w:sz w:val="20"/>
                <w:szCs w:val="20"/>
              </w:rPr>
            </w:pPr>
            <w:r w:rsidRPr="00D80DB9">
              <w:rPr>
                <w:rFonts w:asciiTheme="majorHAnsi" w:hAnsiTheme="majorHAnsi"/>
                <w:sz w:val="20"/>
                <w:szCs w:val="20"/>
              </w:rPr>
              <w:t xml:space="preserve">Weitere Mail </w:t>
            </w:r>
            <w:r w:rsidR="00903E33" w:rsidRPr="00D80DB9">
              <w:rPr>
                <w:rFonts w:asciiTheme="majorHAnsi" w:hAnsiTheme="majorHAnsi"/>
                <w:sz w:val="20"/>
                <w:szCs w:val="20"/>
              </w:rPr>
              <w:t xml:space="preserve">am 15.06.17 </w:t>
            </w:r>
            <w:r w:rsidRPr="00D80DB9">
              <w:rPr>
                <w:rFonts w:asciiTheme="majorHAnsi" w:hAnsiTheme="majorHAnsi"/>
                <w:sz w:val="20"/>
                <w:szCs w:val="20"/>
              </w:rPr>
              <w:t xml:space="preserve">an </w:t>
            </w:r>
            <w:r w:rsidR="00903E33" w:rsidRPr="00D80DB9">
              <w:rPr>
                <w:rFonts w:asciiTheme="majorHAnsi" w:hAnsiTheme="majorHAnsi"/>
                <w:sz w:val="20"/>
                <w:szCs w:val="20"/>
              </w:rPr>
              <w:t xml:space="preserve">Bärbel Reimann, Stabsstelle Frauenpolitik, </w:t>
            </w:r>
            <w:hyperlink r:id="rId16" w:history="1">
              <w:r w:rsidR="00903E33" w:rsidRPr="00D80DB9">
                <w:rPr>
                  <w:rStyle w:val="Link"/>
                  <w:rFonts w:asciiTheme="majorHAnsi" w:hAnsiTheme="majorHAnsi"/>
                  <w:sz w:val="20"/>
                  <w:szCs w:val="20"/>
                </w:rPr>
                <w:t>Baerbel.Reimann@frauen.bremen.de</w:t>
              </w:r>
            </w:hyperlink>
            <w:r w:rsidR="00903E33" w:rsidRPr="00D80DB9">
              <w:rPr>
                <w:rFonts w:asciiTheme="majorHAnsi" w:hAnsiTheme="majorHAnsi"/>
                <w:sz w:val="20"/>
                <w:szCs w:val="20"/>
              </w:rPr>
              <w:t xml:space="preserve"> </w:t>
            </w:r>
          </w:p>
          <w:p w14:paraId="2D128E57" w14:textId="77777777" w:rsidR="00903E33" w:rsidRPr="00D80DB9" w:rsidRDefault="00903E33" w:rsidP="000B383D">
            <w:pPr>
              <w:rPr>
                <w:rFonts w:asciiTheme="majorHAnsi" w:hAnsiTheme="majorHAnsi"/>
                <w:sz w:val="20"/>
                <w:szCs w:val="20"/>
              </w:rPr>
            </w:pPr>
          </w:p>
          <w:p w14:paraId="1540C3B1" w14:textId="70A007A2" w:rsidR="00A25E26" w:rsidRPr="00D80DB9" w:rsidRDefault="00A25E26" w:rsidP="000B383D">
            <w:pPr>
              <w:rPr>
                <w:rFonts w:asciiTheme="majorHAnsi" w:hAnsiTheme="majorHAnsi"/>
                <w:sz w:val="20"/>
                <w:szCs w:val="20"/>
              </w:rPr>
            </w:pPr>
            <w:r w:rsidRPr="00D80DB9">
              <w:rPr>
                <w:rFonts w:asciiTheme="majorHAnsi" w:hAnsiTheme="majorHAnsi"/>
                <w:sz w:val="20"/>
                <w:szCs w:val="20"/>
              </w:rPr>
              <w:t>Mail am 06.06.17</w:t>
            </w:r>
          </w:p>
          <w:p w14:paraId="122F7155" w14:textId="77777777" w:rsidR="003C2FFF" w:rsidRPr="00D80DB9" w:rsidRDefault="003C2FFF" w:rsidP="000B383D">
            <w:pPr>
              <w:rPr>
                <w:rFonts w:asciiTheme="majorHAnsi" w:hAnsiTheme="majorHAnsi"/>
                <w:sz w:val="20"/>
                <w:szCs w:val="20"/>
              </w:rPr>
            </w:pPr>
          </w:p>
          <w:p w14:paraId="7B585194" w14:textId="77777777" w:rsidR="002B286F" w:rsidRPr="00D80DB9" w:rsidRDefault="002B286F" w:rsidP="000B383D">
            <w:pPr>
              <w:rPr>
                <w:rFonts w:asciiTheme="majorHAnsi" w:hAnsiTheme="majorHAnsi"/>
                <w:sz w:val="20"/>
                <w:szCs w:val="20"/>
              </w:rPr>
            </w:pPr>
            <w:r w:rsidRPr="00D80DB9">
              <w:rPr>
                <w:rFonts w:asciiTheme="majorHAnsi" w:hAnsiTheme="majorHAnsi"/>
                <w:sz w:val="20"/>
                <w:szCs w:val="20"/>
              </w:rPr>
              <w:t>Meinungsbildung noch nicht abgeschlossen</w:t>
            </w:r>
          </w:p>
          <w:p w14:paraId="30E250A6" w14:textId="3907CD36" w:rsidR="00521822" w:rsidRPr="00D80DB9" w:rsidRDefault="002B286F" w:rsidP="000B383D">
            <w:pPr>
              <w:rPr>
                <w:rFonts w:asciiTheme="majorHAnsi" w:hAnsiTheme="majorHAnsi"/>
                <w:sz w:val="20"/>
                <w:szCs w:val="20"/>
              </w:rPr>
            </w:pPr>
            <w:r w:rsidRPr="00D80DB9">
              <w:rPr>
                <w:rFonts w:asciiTheme="majorHAnsi" w:hAnsiTheme="majorHAnsi"/>
                <w:sz w:val="20"/>
                <w:szCs w:val="20"/>
              </w:rPr>
              <w:t>Quelle:</w:t>
            </w:r>
          </w:p>
          <w:p w14:paraId="3CC2CD80" w14:textId="185285C3" w:rsidR="00521822" w:rsidRPr="00D80DB9" w:rsidRDefault="00521822" w:rsidP="000B383D">
            <w:pPr>
              <w:rPr>
                <w:rFonts w:asciiTheme="majorHAnsi" w:hAnsiTheme="majorHAnsi"/>
                <w:sz w:val="20"/>
                <w:szCs w:val="20"/>
              </w:rPr>
            </w:pPr>
            <w:r w:rsidRPr="00D80DB9">
              <w:rPr>
                <w:rFonts w:asciiTheme="majorHAnsi" w:hAnsiTheme="majorHAnsi"/>
                <w:sz w:val="20"/>
                <w:szCs w:val="20"/>
              </w:rPr>
              <w:t>Weser Kurier vom 02.04.2017</w:t>
            </w:r>
          </w:p>
          <w:p w14:paraId="0B9B282A" w14:textId="5C8A3291" w:rsidR="00BF4FC7" w:rsidRPr="00D80DB9" w:rsidRDefault="00B5636A" w:rsidP="000B383D">
            <w:pPr>
              <w:rPr>
                <w:rFonts w:asciiTheme="majorHAnsi" w:hAnsiTheme="majorHAnsi"/>
                <w:sz w:val="20"/>
                <w:szCs w:val="20"/>
              </w:rPr>
            </w:pPr>
            <w:hyperlink r:id="rId17" w:history="1">
              <w:r w:rsidR="00521822" w:rsidRPr="00D80DB9">
                <w:rPr>
                  <w:rStyle w:val="Link"/>
                  <w:rFonts w:asciiTheme="majorHAnsi" w:hAnsiTheme="majorHAnsi"/>
                  <w:sz w:val="20"/>
                  <w:szCs w:val="20"/>
                </w:rPr>
                <w:t>http://www.weser-kurier.de/bremen/bremen-stadt_artikel,-Aerger-um-neues-prostitutionsgesetz-_arid,1577479.html</w:t>
              </w:r>
            </w:hyperlink>
            <w:r w:rsidR="00521822" w:rsidRPr="00D80DB9">
              <w:rPr>
                <w:rFonts w:asciiTheme="majorHAnsi" w:hAnsiTheme="majorHAnsi"/>
                <w:sz w:val="20"/>
                <w:szCs w:val="20"/>
              </w:rPr>
              <w:t xml:space="preserve"> </w:t>
            </w:r>
          </w:p>
        </w:tc>
      </w:tr>
      <w:tr w:rsidR="008F0D0A" w:rsidRPr="00D80DB9" w14:paraId="02F50DF5" w14:textId="77777777" w:rsidTr="000B383D">
        <w:trPr>
          <w:cnfStyle w:val="000000010000" w:firstRow="0" w:lastRow="0" w:firstColumn="0" w:lastColumn="0" w:oddVBand="0" w:evenVBand="0" w:oddHBand="0" w:evenHBand="1" w:firstRowFirstColumn="0" w:firstRowLastColumn="0" w:lastRowFirstColumn="0" w:lastRowLastColumn="0"/>
        </w:trPr>
        <w:tc>
          <w:tcPr>
            <w:tcW w:w="1668" w:type="dxa"/>
          </w:tcPr>
          <w:p w14:paraId="3D6CB830" w14:textId="27D23030" w:rsidR="008F0D0A" w:rsidRPr="00D80DB9" w:rsidRDefault="008F0D0A" w:rsidP="000B383D">
            <w:pPr>
              <w:rPr>
                <w:rFonts w:asciiTheme="majorHAnsi" w:hAnsiTheme="majorHAnsi"/>
                <w:b/>
              </w:rPr>
            </w:pPr>
            <w:r w:rsidRPr="00D80DB9">
              <w:rPr>
                <w:rFonts w:asciiTheme="majorHAnsi" w:hAnsiTheme="majorHAnsi"/>
                <w:b/>
              </w:rPr>
              <w:t>Hamburg</w:t>
            </w:r>
          </w:p>
        </w:tc>
        <w:tc>
          <w:tcPr>
            <w:tcW w:w="3118" w:type="dxa"/>
          </w:tcPr>
          <w:p w14:paraId="4C4115BC" w14:textId="68216025" w:rsidR="00C506EE" w:rsidRPr="00B641F9" w:rsidRDefault="00C506EE" w:rsidP="000B383D">
            <w:pPr>
              <w:rPr>
                <w:rFonts w:asciiTheme="majorHAnsi" w:hAnsiTheme="majorHAnsi"/>
                <w:sz w:val="20"/>
                <w:szCs w:val="20"/>
                <w:highlight w:val="yellow"/>
              </w:rPr>
            </w:pPr>
            <w:r w:rsidRPr="00B641F9">
              <w:rPr>
                <w:rFonts w:asciiTheme="majorHAnsi" w:hAnsiTheme="majorHAnsi"/>
                <w:sz w:val="20"/>
                <w:szCs w:val="20"/>
                <w:highlight w:val="yellow"/>
              </w:rPr>
              <w:t xml:space="preserve">Man kann sich voraussichtlich ab Oktober anmelden. Die Anmelde- und Erlaubnisstelle ist noch im Aufbau. Genauere Infos gibt es zu gegebener Zeit auf </w:t>
            </w:r>
            <w:proofErr w:type="spellStart"/>
            <w:r w:rsidRPr="00B641F9">
              <w:rPr>
                <w:rFonts w:asciiTheme="majorHAnsi" w:hAnsiTheme="majorHAnsi"/>
                <w:sz w:val="20"/>
                <w:szCs w:val="20"/>
                <w:highlight w:val="yellow"/>
              </w:rPr>
              <w:t>u.g</w:t>
            </w:r>
            <w:proofErr w:type="spellEnd"/>
            <w:r w:rsidRPr="00B641F9">
              <w:rPr>
                <w:rFonts w:asciiTheme="majorHAnsi" w:hAnsiTheme="majorHAnsi"/>
                <w:sz w:val="20"/>
                <w:szCs w:val="20"/>
                <w:highlight w:val="yellow"/>
              </w:rPr>
              <w:t>. Website. Hamburg akzeptiert Anmeldungen aus anderen Bundesländern. Gebühren werden nicht weiter erwähnt, die Anmeldung ist somit wohl kostenlos.</w:t>
            </w:r>
          </w:p>
          <w:p w14:paraId="760A5B35" w14:textId="3702F157" w:rsidR="00C506EE" w:rsidRDefault="00C506EE" w:rsidP="000B383D">
            <w:pPr>
              <w:rPr>
                <w:rFonts w:asciiTheme="majorHAnsi" w:hAnsiTheme="majorHAnsi"/>
                <w:sz w:val="20"/>
                <w:szCs w:val="20"/>
              </w:rPr>
            </w:pPr>
            <w:hyperlink r:id="rId18" w:history="1">
              <w:r w:rsidRPr="00B641F9">
                <w:rPr>
                  <w:rStyle w:val="Link"/>
                  <w:rFonts w:asciiTheme="majorHAnsi" w:hAnsiTheme="majorHAnsi"/>
                  <w:sz w:val="20"/>
                  <w:szCs w:val="20"/>
                  <w:highlight w:val="yellow"/>
                </w:rPr>
                <w:t>http://www.hamburg.de/prostitution/8992960/prostituierte/</w:t>
              </w:r>
            </w:hyperlink>
            <w:r w:rsidRPr="00B641F9">
              <w:rPr>
                <w:rFonts w:asciiTheme="majorHAnsi" w:hAnsiTheme="majorHAnsi"/>
                <w:sz w:val="20"/>
                <w:szCs w:val="20"/>
                <w:highlight w:val="yellow"/>
              </w:rPr>
              <w:t xml:space="preserve"> (Stand: 27.06.17)</w:t>
            </w:r>
          </w:p>
          <w:p w14:paraId="0659E76F" w14:textId="77777777" w:rsidR="00C506EE" w:rsidRDefault="00C506EE" w:rsidP="000B383D">
            <w:pPr>
              <w:rPr>
                <w:rFonts w:asciiTheme="majorHAnsi" w:hAnsiTheme="majorHAnsi"/>
                <w:sz w:val="20"/>
                <w:szCs w:val="20"/>
              </w:rPr>
            </w:pPr>
          </w:p>
          <w:p w14:paraId="5B6ED470" w14:textId="77777777" w:rsidR="008F0D0A" w:rsidRPr="00D80DB9" w:rsidRDefault="008F0D0A" w:rsidP="000B383D">
            <w:pPr>
              <w:rPr>
                <w:rFonts w:asciiTheme="majorHAnsi" w:hAnsiTheme="majorHAnsi"/>
                <w:sz w:val="20"/>
                <w:szCs w:val="20"/>
              </w:rPr>
            </w:pPr>
            <w:r w:rsidRPr="00D80DB9">
              <w:rPr>
                <w:rFonts w:asciiTheme="majorHAnsi" w:hAnsiTheme="majorHAnsi"/>
                <w:sz w:val="20"/>
                <w:szCs w:val="20"/>
              </w:rPr>
              <w:t>Meinungsbildung noch nicht abgeschlossen</w:t>
            </w:r>
          </w:p>
          <w:p w14:paraId="0EE2CB61" w14:textId="2C72B839" w:rsidR="00FB7C50" w:rsidRPr="00D80DB9" w:rsidRDefault="00FB7C50" w:rsidP="000B383D">
            <w:pPr>
              <w:rPr>
                <w:rFonts w:asciiTheme="majorHAnsi" w:hAnsiTheme="majorHAnsi" w:cs="Roboto-Regular"/>
                <w:color w:val="191818"/>
                <w:sz w:val="20"/>
                <w:szCs w:val="20"/>
              </w:rPr>
            </w:pPr>
            <w:r w:rsidRPr="00D80DB9">
              <w:rPr>
                <w:rFonts w:asciiTheme="majorHAnsi" w:hAnsiTheme="majorHAnsi"/>
                <w:sz w:val="20"/>
                <w:szCs w:val="20"/>
              </w:rPr>
              <w:t xml:space="preserve">„Rechtzeitige“ Information auf folgender Webpage: </w:t>
            </w:r>
            <w:hyperlink r:id="rId19" w:history="1">
              <w:r w:rsidR="00B862CD" w:rsidRPr="00D80DB9">
                <w:rPr>
                  <w:rStyle w:val="Link"/>
                  <w:rFonts w:asciiTheme="majorHAnsi" w:hAnsiTheme="majorHAnsi"/>
                  <w:sz w:val="20"/>
                  <w:szCs w:val="20"/>
                </w:rPr>
                <w:t>http://www.hamburg.de/prostitution/</w:t>
              </w:r>
            </w:hyperlink>
            <w:r w:rsidR="00B862CD" w:rsidRPr="00D80DB9">
              <w:rPr>
                <w:rFonts w:asciiTheme="majorHAnsi" w:hAnsiTheme="majorHAnsi"/>
                <w:sz w:val="20"/>
                <w:szCs w:val="20"/>
              </w:rPr>
              <w:t xml:space="preserve"> , sowie bei den </w:t>
            </w:r>
            <w:r w:rsidR="00B862CD" w:rsidRPr="00D80DB9">
              <w:rPr>
                <w:rFonts w:asciiTheme="majorHAnsi" w:hAnsiTheme="majorHAnsi"/>
                <w:sz w:val="20"/>
                <w:szCs w:val="20"/>
              </w:rPr>
              <w:lastRenderedPageBreak/>
              <w:t>Kooperationspartnern (Mail vom 08.06.17)</w:t>
            </w:r>
          </w:p>
        </w:tc>
        <w:tc>
          <w:tcPr>
            <w:tcW w:w="3119" w:type="dxa"/>
          </w:tcPr>
          <w:p w14:paraId="7B9E51E8" w14:textId="33832958" w:rsidR="00B641F9" w:rsidRPr="00AE14EE" w:rsidRDefault="00AE14EE" w:rsidP="000B383D">
            <w:pPr>
              <w:rPr>
                <w:rFonts w:asciiTheme="majorHAnsi" w:hAnsiTheme="majorHAnsi"/>
                <w:sz w:val="20"/>
                <w:szCs w:val="20"/>
                <w:highlight w:val="yellow"/>
              </w:rPr>
            </w:pPr>
            <w:r>
              <w:rPr>
                <w:rFonts w:asciiTheme="majorHAnsi" w:hAnsiTheme="majorHAnsi"/>
                <w:sz w:val="20"/>
                <w:szCs w:val="20"/>
                <w:highlight w:val="yellow"/>
              </w:rPr>
              <w:lastRenderedPageBreak/>
              <w:t xml:space="preserve">Die gesundheitliche Beratung </w:t>
            </w:r>
            <w:r w:rsidR="00B641F9" w:rsidRPr="00B641F9">
              <w:rPr>
                <w:rFonts w:asciiTheme="majorHAnsi" w:hAnsiTheme="majorHAnsi"/>
                <w:sz w:val="20"/>
                <w:szCs w:val="20"/>
                <w:highlight w:val="yellow"/>
              </w:rPr>
              <w:t>wird derzeit durch die Behörde für Gesundheit und Verbraucherschutz aufgebaut und steht voraussichtlich ab Oktober 2017 zur Verfügung.</w:t>
            </w:r>
            <w:r>
              <w:rPr>
                <w:rFonts w:asciiTheme="majorHAnsi" w:hAnsiTheme="majorHAnsi"/>
                <w:sz w:val="20"/>
                <w:szCs w:val="20"/>
                <w:highlight w:val="yellow"/>
              </w:rPr>
              <w:t xml:space="preserve"> Auf der folgenden Website wird über weitere </w:t>
            </w:r>
            <w:r w:rsidRPr="00AE14EE">
              <w:rPr>
                <w:rFonts w:asciiTheme="majorHAnsi" w:hAnsiTheme="majorHAnsi"/>
                <w:sz w:val="20"/>
                <w:szCs w:val="20"/>
                <w:highlight w:val="yellow"/>
              </w:rPr>
              <w:t>Entwicklungen informiert:</w:t>
            </w:r>
          </w:p>
          <w:p w14:paraId="2F346D00" w14:textId="3B29E5A5" w:rsidR="00AE14EE" w:rsidRPr="00AE14EE" w:rsidRDefault="00AE14EE" w:rsidP="000B383D">
            <w:pPr>
              <w:rPr>
                <w:rFonts w:asciiTheme="majorHAnsi" w:hAnsiTheme="majorHAnsi"/>
                <w:sz w:val="20"/>
                <w:szCs w:val="20"/>
                <w:highlight w:val="yellow"/>
              </w:rPr>
            </w:pPr>
            <w:hyperlink r:id="rId20" w:history="1">
              <w:r w:rsidRPr="00AE14EE">
                <w:rPr>
                  <w:rStyle w:val="Link"/>
                  <w:rFonts w:asciiTheme="majorHAnsi" w:hAnsiTheme="majorHAnsi"/>
                  <w:sz w:val="20"/>
                  <w:szCs w:val="20"/>
                  <w:highlight w:val="yellow"/>
                </w:rPr>
                <w:t>http://www.hamburg.de/prostitution/9017602/gesundheitliche-beratung/</w:t>
              </w:r>
            </w:hyperlink>
            <w:r w:rsidRPr="00AE14EE">
              <w:rPr>
                <w:rFonts w:asciiTheme="majorHAnsi" w:hAnsiTheme="majorHAnsi"/>
                <w:sz w:val="20"/>
                <w:szCs w:val="20"/>
                <w:highlight w:val="yellow"/>
              </w:rPr>
              <w:t xml:space="preserve"> </w:t>
            </w:r>
            <w:r>
              <w:rPr>
                <w:rFonts w:asciiTheme="majorHAnsi" w:hAnsiTheme="majorHAnsi"/>
                <w:sz w:val="20"/>
                <w:szCs w:val="20"/>
                <w:highlight w:val="yellow"/>
              </w:rPr>
              <w:t xml:space="preserve"> (Stand: 27.06.17)</w:t>
            </w:r>
          </w:p>
          <w:p w14:paraId="03B92AE5" w14:textId="77777777" w:rsidR="00B641F9" w:rsidRPr="00B641F9" w:rsidRDefault="00B641F9" w:rsidP="000B383D">
            <w:pPr>
              <w:rPr>
                <w:rFonts w:asciiTheme="majorHAnsi" w:hAnsiTheme="majorHAnsi"/>
                <w:sz w:val="20"/>
                <w:szCs w:val="20"/>
                <w:highlight w:val="yellow"/>
              </w:rPr>
            </w:pPr>
          </w:p>
          <w:p w14:paraId="71AF3F2C" w14:textId="77777777" w:rsidR="00B641F9" w:rsidRPr="00B641F9" w:rsidRDefault="00B641F9" w:rsidP="000B383D">
            <w:pPr>
              <w:rPr>
                <w:rFonts w:asciiTheme="majorHAnsi" w:hAnsiTheme="majorHAnsi"/>
                <w:sz w:val="20"/>
                <w:szCs w:val="20"/>
                <w:highlight w:val="yellow"/>
              </w:rPr>
            </w:pPr>
          </w:p>
          <w:p w14:paraId="6B176CB9" w14:textId="77777777" w:rsidR="00B641F9" w:rsidRPr="00B641F9" w:rsidRDefault="00B641F9" w:rsidP="000B383D">
            <w:pPr>
              <w:rPr>
                <w:rFonts w:asciiTheme="majorHAnsi" w:hAnsiTheme="majorHAnsi"/>
                <w:sz w:val="20"/>
                <w:szCs w:val="20"/>
                <w:highlight w:val="yellow"/>
              </w:rPr>
            </w:pPr>
          </w:p>
          <w:p w14:paraId="2DA0F5B9" w14:textId="38820F9E" w:rsidR="008F0D0A" w:rsidRPr="00D80DB9" w:rsidRDefault="008F0D0A" w:rsidP="000B383D">
            <w:pPr>
              <w:rPr>
                <w:rFonts w:asciiTheme="majorHAnsi" w:hAnsiTheme="majorHAnsi"/>
                <w:sz w:val="20"/>
                <w:szCs w:val="20"/>
              </w:rPr>
            </w:pPr>
            <w:r w:rsidRPr="00D80DB9">
              <w:rPr>
                <w:rFonts w:asciiTheme="majorHAnsi" w:hAnsiTheme="majorHAnsi"/>
                <w:sz w:val="20"/>
                <w:szCs w:val="20"/>
              </w:rPr>
              <w:t>Meinungsbildung noch nicht abgeschlossen</w:t>
            </w:r>
          </w:p>
        </w:tc>
        <w:tc>
          <w:tcPr>
            <w:tcW w:w="2693" w:type="dxa"/>
          </w:tcPr>
          <w:p w14:paraId="4AA47D2D" w14:textId="77777777" w:rsidR="008F0D0A" w:rsidRPr="00D85B1B" w:rsidRDefault="00D85B1B" w:rsidP="000B383D">
            <w:pPr>
              <w:rPr>
                <w:rFonts w:asciiTheme="majorHAnsi" w:hAnsiTheme="majorHAnsi"/>
                <w:sz w:val="20"/>
                <w:szCs w:val="20"/>
                <w:highlight w:val="yellow"/>
              </w:rPr>
            </w:pPr>
            <w:r w:rsidRPr="00D85B1B">
              <w:rPr>
                <w:rFonts w:asciiTheme="majorHAnsi" w:hAnsiTheme="majorHAnsi"/>
                <w:sz w:val="20"/>
                <w:szCs w:val="20"/>
                <w:highlight w:val="yellow"/>
              </w:rPr>
              <w:t>Behörde für Arbeit, Soziales, Familie und Integration</w:t>
            </w:r>
          </w:p>
          <w:p w14:paraId="23630768" w14:textId="6C8226F5" w:rsidR="00D85B1B" w:rsidRPr="00D85B1B" w:rsidRDefault="00D85B1B" w:rsidP="000B383D">
            <w:pPr>
              <w:rPr>
                <w:rFonts w:asciiTheme="majorHAnsi" w:hAnsiTheme="majorHAnsi"/>
                <w:sz w:val="20"/>
                <w:szCs w:val="20"/>
                <w:highlight w:val="yellow"/>
              </w:rPr>
            </w:pPr>
            <w:r>
              <w:rPr>
                <w:rFonts w:asciiTheme="majorHAnsi" w:hAnsiTheme="majorHAnsi"/>
                <w:sz w:val="20"/>
                <w:szCs w:val="20"/>
                <w:highlight w:val="yellow"/>
              </w:rPr>
              <w:t>u</w:t>
            </w:r>
            <w:r w:rsidRPr="00D85B1B">
              <w:rPr>
                <w:rFonts w:asciiTheme="majorHAnsi" w:hAnsiTheme="majorHAnsi"/>
                <w:sz w:val="20"/>
                <w:szCs w:val="20"/>
                <w:highlight w:val="yellow"/>
              </w:rPr>
              <w:t>nd</w:t>
            </w:r>
          </w:p>
          <w:p w14:paraId="12FF7780" w14:textId="4CAAFFAD" w:rsidR="00D85B1B" w:rsidRPr="00D85B1B" w:rsidRDefault="00D85B1B" w:rsidP="000B383D">
            <w:pPr>
              <w:rPr>
                <w:rFonts w:asciiTheme="majorHAnsi" w:hAnsiTheme="majorHAnsi"/>
                <w:sz w:val="20"/>
                <w:szCs w:val="20"/>
                <w:highlight w:val="yellow"/>
              </w:rPr>
            </w:pPr>
            <w:r w:rsidRPr="00D85B1B">
              <w:rPr>
                <w:rFonts w:asciiTheme="majorHAnsi" w:hAnsiTheme="majorHAnsi"/>
                <w:sz w:val="20"/>
                <w:szCs w:val="20"/>
                <w:highlight w:val="yellow"/>
              </w:rPr>
              <w:t>Behörde für Gesundheit und Verbraucherschutz</w:t>
            </w:r>
          </w:p>
        </w:tc>
        <w:tc>
          <w:tcPr>
            <w:tcW w:w="3887" w:type="dxa"/>
          </w:tcPr>
          <w:p w14:paraId="41D09A98" w14:textId="532571DB" w:rsidR="006C7F30" w:rsidRPr="00D80DB9" w:rsidRDefault="006C7F30" w:rsidP="000B383D">
            <w:pPr>
              <w:rPr>
                <w:rFonts w:asciiTheme="majorHAnsi" w:hAnsiTheme="majorHAnsi"/>
                <w:sz w:val="20"/>
                <w:szCs w:val="20"/>
              </w:rPr>
            </w:pPr>
            <w:r w:rsidRPr="00D80DB9">
              <w:rPr>
                <w:rFonts w:asciiTheme="majorHAnsi" w:hAnsiTheme="majorHAnsi"/>
                <w:sz w:val="20"/>
                <w:szCs w:val="20"/>
              </w:rPr>
              <w:t>Mail am 06.06.17</w:t>
            </w:r>
          </w:p>
          <w:p w14:paraId="7AC78425" w14:textId="77777777" w:rsidR="006C7F30" w:rsidRPr="00D80DB9" w:rsidRDefault="006C7F30" w:rsidP="000B383D">
            <w:pPr>
              <w:rPr>
                <w:rFonts w:asciiTheme="majorHAnsi" w:hAnsiTheme="majorHAnsi"/>
                <w:sz w:val="20"/>
                <w:szCs w:val="20"/>
              </w:rPr>
            </w:pPr>
          </w:p>
          <w:p w14:paraId="54572E11" w14:textId="5B893334" w:rsidR="00FB7C50" w:rsidRPr="00D80DB9" w:rsidRDefault="00FB7C50" w:rsidP="000B383D">
            <w:pPr>
              <w:rPr>
                <w:rFonts w:asciiTheme="majorHAnsi" w:hAnsiTheme="majorHAnsi"/>
                <w:sz w:val="20"/>
                <w:szCs w:val="20"/>
              </w:rPr>
            </w:pPr>
            <w:r w:rsidRPr="00D80DB9">
              <w:rPr>
                <w:rFonts w:asciiTheme="majorHAnsi" w:hAnsiTheme="majorHAnsi"/>
                <w:sz w:val="20"/>
                <w:szCs w:val="20"/>
              </w:rPr>
              <w:t>Antwort am 08.06.17 von der „Behörde für Arbeit, Soziales, Familie und Integration-BASFI, Amt für Arbeit und Integration- AI, 23- Referat Opferschutz, Herr Fabio Casagrande</w:t>
            </w:r>
            <w:r w:rsidR="00124980" w:rsidRPr="00D80DB9">
              <w:rPr>
                <w:rFonts w:asciiTheme="majorHAnsi" w:hAnsiTheme="majorHAnsi"/>
                <w:sz w:val="20"/>
                <w:szCs w:val="20"/>
              </w:rPr>
              <w:t xml:space="preserve"> (</w:t>
            </w:r>
            <w:hyperlink r:id="rId21" w:history="1">
              <w:r w:rsidR="00124980" w:rsidRPr="00D80DB9">
                <w:rPr>
                  <w:rStyle w:val="Link"/>
                  <w:rFonts w:asciiTheme="majorHAnsi" w:hAnsiTheme="majorHAnsi"/>
                  <w:sz w:val="20"/>
                  <w:szCs w:val="20"/>
                </w:rPr>
                <w:t>fabio.casagrande@basfi.hamburg.de</w:t>
              </w:r>
            </w:hyperlink>
            <w:r w:rsidR="00124980" w:rsidRPr="00D80DB9">
              <w:rPr>
                <w:rFonts w:asciiTheme="majorHAnsi" w:hAnsiTheme="majorHAnsi"/>
                <w:sz w:val="20"/>
                <w:szCs w:val="20"/>
              </w:rPr>
              <w:t xml:space="preserve"> )</w:t>
            </w:r>
          </w:p>
          <w:p w14:paraId="1E915088" w14:textId="77777777" w:rsidR="00FB7C50" w:rsidRPr="00D80DB9" w:rsidRDefault="00FB7C50" w:rsidP="000B383D">
            <w:pPr>
              <w:rPr>
                <w:rFonts w:asciiTheme="majorHAnsi" w:hAnsiTheme="majorHAnsi"/>
                <w:sz w:val="20"/>
                <w:szCs w:val="20"/>
              </w:rPr>
            </w:pPr>
          </w:p>
          <w:p w14:paraId="4EC3AC39" w14:textId="2F9FE4BA" w:rsidR="00E633B1" w:rsidRPr="00D80DB9" w:rsidRDefault="00E633B1" w:rsidP="000B383D">
            <w:pPr>
              <w:rPr>
                <w:rFonts w:asciiTheme="majorHAnsi" w:hAnsiTheme="majorHAnsi"/>
                <w:sz w:val="20"/>
                <w:szCs w:val="20"/>
              </w:rPr>
            </w:pPr>
            <w:r w:rsidRPr="00D80DB9">
              <w:rPr>
                <w:rFonts w:asciiTheme="majorHAnsi" w:hAnsiTheme="majorHAnsi"/>
                <w:sz w:val="20"/>
                <w:szCs w:val="20"/>
              </w:rPr>
              <w:t xml:space="preserve">Im </w:t>
            </w:r>
            <w:r w:rsidR="00F73ED2" w:rsidRPr="00D80DB9">
              <w:rPr>
                <w:rFonts w:asciiTheme="majorHAnsi" w:hAnsiTheme="majorHAnsi"/>
                <w:sz w:val="20"/>
                <w:szCs w:val="20"/>
              </w:rPr>
              <w:t xml:space="preserve">September 2017 soll ein „Runder Tisch Prostitution“ konstituiert werden. </w:t>
            </w:r>
          </w:p>
          <w:p w14:paraId="24168D30" w14:textId="1573DBA5" w:rsidR="00F73ED2" w:rsidRPr="00D80DB9" w:rsidRDefault="00F73ED2" w:rsidP="000B383D">
            <w:pPr>
              <w:rPr>
                <w:rFonts w:asciiTheme="majorHAnsi" w:hAnsiTheme="majorHAnsi"/>
                <w:sz w:val="20"/>
                <w:szCs w:val="20"/>
              </w:rPr>
            </w:pPr>
            <w:r w:rsidRPr="00D80DB9">
              <w:rPr>
                <w:rFonts w:asciiTheme="majorHAnsi" w:hAnsiTheme="majorHAnsi"/>
                <w:sz w:val="20"/>
                <w:szCs w:val="20"/>
              </w:rPr>
              <w:t xml:space="preserve">Ziele bei der Umsetzung des </w:t>
            </w:r>
            <w:proofErr w:type="spellStart"/>
            <w:r w:rsidRPr="00D80DB9">
              <w:rPr>
                <w:rFonts w:asciiTheme="majorHAnsi" w:hAnsiTheme="majorHAnsi"/>
                <w:sz w:val="20"/>
                <w:szCs w:val="20"/>
              </w:rPr>
              <w:t>ProstSchG</w:t>
            </w:r>
            <w:proofErr w:type="spellEnd"/>
            <w:r w:rsidRPr="00D80DB9">
              <w:rPr>
                <w:rFonts w:asciiTheme="majorHAnsi" w:hAnsiTheme="majorHAnsi"/>
                <w:sz w:val="20"/>
                <w:szCs w:val="20"/>
              </w:rPr>
              <w:t>:</w:t>
            </w:r>
          </w:p>
          <w:p w14:paraId="18BE160C" w14:textId="63BEB162" w:rsidR="00F73ED2" w:rsidRPr="00D80DB9" w:rsidRDefault="00F73ED2" w:rsidP="000B383D">
            <w:pPr>
              <w:pStyle w:val="Listenabsatz"/>
              <w:numPr>
                <w:ilvl w:val="0"/>
                <w:numId w:val="5"/>
              </w:numPr>
              <w:rPr>
                <w:rFonts w:asciiTheme="majorHAnsi" w:hAnsiTheme="majorHAnsi"/>
                <w:sz w:val="20"/>
                <w:szCs w:val="20"/>
              </w:rPr>
            </w:pPr>
            <w:r w:rsidRPr="00D80DB9">
              <w:rPr>
                <w:rFonts w:asciiTheme="majorHAnsi" w:hAnsiTheme="majorHAnsi"/>
                <w:sz w:val="20"/>
                <w:szCs w:val="20"/>
              </w:rPr>
              <w:t>Erhöhung der Bereitschaft unter den betroffenen Frauen, die neuen gesetzlichen Verpflichtungen zu erfüllen</w:t>
            </w:r>
          </w:p>
          <w:p w14:paraId="25A7F816" w14:textId="372C3E5A" w:rsidR="00F73ED2" w:rsidRPr="00D80DB9" w:rsidRDefault="00F73ED2" w:rsidP="000B383D">
            <w:pPr>
              <w:pStyle w:val="Listenabsatz"/>
              <w:numPr>
                <w:ilvl w:val="0"/>
                <w:numId w:val="5"/>
              </w:numPr>
              <w:rPr>
                <w:rFonts w:asciiTheme="majorHAnsi" w:hAnsiTheme="majorHAnsi"/>
                <w:sz w:val="20"/>
                <w:szCs w:val="20"/>
              </w:rPr>
            </w:pPr>
            <w:r w:rsidRPr="00D80DB9">
              <w:rPr>
                <w:rFonts w:asciiTheme="majorHAnsi" w:hAnsiTheme="majorHAnsi"/>
                <w:sz w:val="20"/>
                <w:szCs w:val="20"/>
              </w:rPr>
              <w:t>Weitestgehende Wahrung der Anonymität sowie der Vertraulichkeit der Beratungsgespräche</w:t>
            </w:r>
          </w:p>
          <w:p w14:paraId="49924672" w14:textId="53E755D1" w:rsidR="00040C22" w:rsidRPr="00D80DB9" w:rsidRDefault="00040C22" w:rsidP="000B383D">
            <w:pPr>
              <w:rPr>
                <w:rFonts w:asciiTheme="majorHAnsi" w:hAnsiTheme="majorHAnsi"/>
                <w:sz w:val="20"/>
                <w:szCs w:val="20"/>
              </w:rPr>
            </w:pPr>
            <w:r w:rsidRPr="00D80DB9">
              <w:rPr>
                <w:rFonts w:asciiTheme="majorHAnsi" w:hAnsiTheme="majorHAnsi"/>
                <w:sz w:val="20"/>
                <w:szCs w:val="20"/>
              </w:rPr>
              <w:t>Quelle:</w:t>
            </w:r>
          </w:p>
          <w:p w14:paraId="16E1CDA0" w14:textId="6CD40A11" w:rsidR="00040C22" w:rsidRPr="00D80DB9" w:rsidRDefault="00B5636A" w:rsidP="000B383D">
            <w:pPr>
              <w:rPr>
                <w:rFonts w:asciiTheme="majorHAnsi" w:hAnsiTheme="majorHAnsi"/>
                <w:sz w:val="20"/>
                <w:szCs w:val="20"/>
              </w:rPr>
            </w:pPr>
            <w:hyperlink r:id="rId22" w:history="1">
              <w:r w:rsidR="00040C22" w:rsidRPr="00D80DB9">
                <w:rPr>
                  <w:rStyle w:val="Link"/>
                  <w:rFonts w:asciiTheme="majorHAnsi" w:hAnsiTheme="majorHAnsi"/>
                  <w:sz w:val="20"/>
                  <w:szCs w:val="20"/>
                </w:rPr>
                <w:t>http://www.hamburg.de/prostitution/</w:t>
              </w:r>
            </w:hyperlink>
            <w:r w:rsidR="00040C22" w:rsidRPr="00D80DB9">
              <w:rPr>
                <w:rFonts w:asciiTheme="majorHAnsi" w:hAnsiTheme="majorHAnsi"/>
                <w:sz w:val="20"/>
                <w:szCs w:val="20"/>
              </w:rPr>
              <w:t xml:space="preserve"> , 02.06.2017</w:t>
            </w:r>
          </w:p>
          <w:p w14:paraId="43B2DD66" w14:textId="77777777" w:rsidR="00E633B1" w:rsidRPr="00D80DB9" w:rsidRDefault="00E633B1" w:rsidP="000B383D">
            <w:pPr>
              <w:rPr>
                <w:rFonts w:asciiTheme="majorHAnsi" w:hAnsiTheme="majorHAnsi"/>
                <w:sz w:val="20"/>
                <w:szCs w:val="20"/>
              </w:rPr>
            </w:pPr>
          </w:p>
          <w:p w14:paraId="3FE471F7" w14:textId="77777777" w:rsidR="00E633B1" w:rsidRPr="00D80DB9" w:rsidRDefault="00E633B1" w:rsidP="000B383D">
            <w:pPr>
              <w:rPr>
                <w:rFonts w:asciiTheme="majorHAnsi" w:hAnsiTheme="majorHAnsi"/>
                <w:sz w:val="20"/>
                <w:szCs w:val="20"/>
              </w:rPr>
            </w:pPr>
          </w:p>
          <w:p w14:paraId="709E01E1" w14:textId="77777777" w:rsidR="008F0D0A" w:rsidRPr="00D80DB9" w:rsidRDefault="008F0D0A" w:rsidP="000B383D">
            <w:pPr>
              <w:rPr>
                <w:rFonts w:asciiTheme="majorHAnsi" w:hAnsiTheme="majorHAnsi"/>
                <w:sz w:val="20"/>
                <w:szCs w:val="20"/>
              </w:rPr>
            </w:pPr>
            <w:r w:rsidRPr="00D80DB9">
              <w:rPr>
                <w:rFonts w:asciiTheme="majorHAnsi" w:hAnsiTheme="majorHAnsi"/>
                <w:sz w:val="20"/>
                <w:szCs w:val="20"/>
              </w:rPr>
              <w:t>Bundeseinheitliches Infomaterial wurde durch BMFSFJ für die Beratungsgespräche in Aussicht gestellt.</w:t>
            </w:r>
          </w:p>
          <w:p w14:paraId="78BAFAA3" w14:textId="77777777" w:rsidR="008F0D0A" w:rsidRPr="00D80DB9" w:rsidRDefault="008F0D0A" w:rsidP="000B383D">
            <w:pPr>
              <w:rPr>
                <w:rFonts w:asciiTheme="majorHAnsi" w:hAnsiTheme="majorHAnsi"/>
                <w:sz w:val="20"/>
                <w:szCs w:val="20"/>
              </w:rPr>
            </w:pPr>
          </w:p>
          <w:p w14:paraId="6D98334D" w14:textId="382E409E" w:rsidR="008F0D0A" w:rsidRPr="00D80DB9" w:rsidRDefault="008F0D0A" w:rsidP="000B383D">
            <w:pPr>
              <w:rPr>
                <w:rFonts w:asciiTheme="majorHAnsi" w:hAnsiTheme="majorHAnsi"/>
                <w:sz w:val="20"/>
                <w:szCs w:val="20"/>
              </w:rPr>
            </w:pPr>
            <w:r w:rsidRPr="00D80DB9">
              <w:rPr>
                <w:rFonts w:asciiTheme="majorHAnsi" w:hAnsiTheme="majorHAnsi"/>
                <w:sz w:val="20"/>
                <w:szCs w:val="20"/>
              </w:rPr>
              <w:t xml:space="preserve">Quelle: </w:t>
            </w:r>
            <w:r w:rsidRPr="00D80DB9">
              <w:rPr>
                <w:rFonts w:asciiTheme="majorHAnsi" w:hAnsiTheme="majorHAnsi"/>
                <w:bCs/>
                <w:sz w:val="20"/>
                <w:szCs w:val="20"/>
              </w:rPr>
              <w:t>Bürgerschaft der Freien und Hansestadt Hamburg,</w:t>
            </w:r>
            <w:r w:rsidRPr="00D80DB9">
              <w:rPr>
                <w:rFonts w:asciiTheme="majorHAnsi" w:hAnsiTheme="majorHAnsi"/>
                <w:sz w:val="20"/>
                <w:szCs w:val="20"/>
              </w:rPr>
              <w:t xml:space="preserve"> 21/8029, 24.02.2017, Kleine Anfrage und Antwort des Senats, </w:t>
            </w:r>
            <w:hyperlink r:id="rId23" w:history="1">
              <w:r w:rsidRPr="00D80DB9">
                <w:rPr>
                  <w:rStyle w:val="Link"/>
                  <w:rFonts w:asciiTheme="majorHAnsi" w:hAnsiTheme="majorHAnsi"/>
                  <w:sz w:val="20"/>
                  <w:szCs w:val="20"/>
                </w:rPr>
                <w:t>http://www.buergerschaft-hh.de/ParlDok/dokument/56693/prostituiertenschutzgesetz-–-stand-der-umsetzung-in-hamburg.pdf</w:t>
              </w:r>
            </w:hyperlink>
            <w:r w:rsidRPr="00D80DB9">
              <w:rPr>
                <w:rFonts w:asciiTheme="majorHAnsi" w:hAnsiTheme="majorHAnsi"/>
                <w:sz w:val="20"/>
                <w:szCs w:val="20"/>
              </w:rPr>
              <w:t xml:space="preserve"> </w:t>
            </w:r>
          </w:p>
        </w:tc>
      </w:tr>
      <w:tr w:rsidR="008F0D0A" w:rsidRPr="00D80DB9" w14:paraId="2AE803F1" w14:textId="77777777" w:rsidTr="000B383D">
        <w:trPr>
          <w:cnfStyle w:val="000000100000" w:firstRow="0" w:lastRow="0" w:firstColumn="0" w:lastColumn="0" w:oddVBand="0" w:evenVBand="0" w:oddHBand="1" w:evenHBand="0" w:firstRowFirstColumn="0" w:firstRowLastColumn="0" w:lastRowFirstColumn="0" w:lastRowLastColumn="0"/>
        </w:trPr>
        <w:tc>
          <w:tcPr>
            <w:tcW w:w="1668" w:type="dxa"/>
          </w:tcPr>
          <w:p w14:paraId="37FD8B3E" w14:textId="291FF561" w:rsidR="008F0D0A" w:rsidRPr="00D80DB9" w:rsidRDefault="008F0D0A" w:rsidP="000B383D">
            <w:pPr>
              <w:rPr>
                <w:rFonts w:asciiTheme="majorHAnsi" w:hAnsiTheme="majorHAnsi"/>
                <w:b/>
              </w:rPr>
            </w:pPr>
            <w:r w:rsidRPr="00D80DB9">
              <w:rPr>
                <w:rFonts w:asciiTheme="majorHAnsi" w:hAnsiTheme="majorHAnsi"/>
                <w:b/>
              </w:rPr>
              <w:lastRenderedPageBreak/>
              <w:t>Hessen</w:t>
            </w:r>
          </w:p>
        </w:tc>
        <w:tc>
          <w:tcPr>
            <w:tcW w:w="3118" w:type="dxa"/>
          </w:tcPr>
          <w:p w14:paraId="05FB9500" w14:textId="6DA8C90A" w:rsidR="00872E0B" w:rsidRPr="00D80DB9" w:rsidRDefault="00872E0B" w:rsidP="000B383D">
            <w:pPr>
              <w:rPr>
                <w:rFonts w:asciiTheme="majorHAnsi" w:hAnsiTheme="majorHAnsi" w:cs="Roboto-Regular"/>
                <w:color w:val="191818"/>
                <w:sz w:val="20"/>
                <w:szCs w:val="20"/>
              </w:rPr>
            </w:pPr>
            <w:r w:rsidRPr="00D80DB9">
              <w:rPr>
                <w:rFonts w:asciiTheme="majorHAnsi" w:hAnsiTheme="majorHAnsi" w:cs="Roboto-Regular"/>
                <w:color w:val="191818"/>
                <w:sz w:val="20"/>
                <w:szCs w:val="20"/>
              </w:rPr>
              <w:t>Zuständigkeit noch nicht geklärt. Zitat Herr Car:</w:t>
            </w:r>
          </w:p>
          <w:p w14:paraId="27FA36D5" w14:textId="0100DAAE" w:rsidR="00872E0B" w:rsidRPr="00D80DB9" w:rsidRDefault="00872E0B" w:rsidP="000B383D">
            <w:pPr>
              <w:rPr>
                <w:rFonts w:asciiTheme="majorHAnsi" w:hAnsiTheme="majorHAnsi" w:cs="Roboto-Regular"/>
                <w:color w:val="191818"/>
                <w:sz w:val="20"/>
                <w:szCs w:val="20"/>
              </w:rPr>
            </w:pPr>
            <w:r w:rsidRPr="00D80DB9">
              <w:rPr>
                <w:rFonts w:asciiTheme="majorHAnsi" w:hAnsiTheme="majorHAnsi" w:cs="Roboto-Regular"/>
                <w:color w:val="191818"/>
                <w:sz w:val="20"/>
                <w:szCs w:val="20"/>
              </w:rPr>
              <w:t xml:space="preserve">„Hinsichtlich der Ausführung des </w:t>
            </w:r>
            <w:proofErr w:type="spellStart"/>
            <w:r w:rsidRPr="00D80DB9">
              <w:rPr>
                <w:rFonts w:asciiTheme="majorHAnsi" w:hAnsiTheme="majorHAnsi" w:cs="Roboto-Regular"/>
                <w:color w:val="191818"/>
                <w:sz w:val="20"/>
                <w:szCs w:val="20"/>
              </w:rPr>
              <w:t>ProstSchG</w:t>
            </w:r>
            <w:proofErr w:type="spellEnd"/>
            <w:r w:rsidRPr="00D80DB9">
              <w:rPr>
                <w:rFonts w:asciiTheme="majorHAnsi" w:hAnsiTheme="majorHAnsi" w:cs="Roboto-Regular"/>
                <w:color w:val="191818"/>
                <w:sz w:val="20"/>
                <w:szCs w:val="20"/>
              </w:rPr>
              <w:t xml:space="preserve"> steht noch eine Rechtsverordnung des Bundes aus (</w:t>
            </w:r>
            <w:proofErr w:type="spellStart"/>
            <w:r w:rsidRPr="00D80DB9">
              <w:rPr>
                <w:rFonts w:asciiTheme="majorHAnsi" w:hAnsiTheme="majorHAnsi" w:cs="Roboto-Regular"/>
                <w:color w:val="191818"/>
                <w:sz w:val="20"/>
                <w:szCs w:val="20"/>
              </w:rPr>
              <w:t>ProstAV</w:t>
            </w:r>
            <w:proofErr w:type="spellEnd"/>
            <w:r w:rsidRPr="00D80DB9">
              <w:rPr>
                <w:rFonts w:asciiTheme="majorHAnsi" w:hAnsiTheme="majorHAnsi" w:cs="Roboto-Regular"/>
                <w:color w:val="191818"/>
                <w:sz w:val="20"/>
                <w:szCs w:val="20"/>
              </w:rPr>
              <w:t>). Vorher kann die Anmeldung von Prostituierten verwaltungspraktisch schon nicht erfolgen, da hierin wichtige Fragen, die letztlich auch auf die Frage der Behördenzuständigkeit „durchschlagen“, geklärt werden sollen.“ (Mail vom 07.06.17)</w:t>
            </w:r>
          </w:p>
          <w:p w14:paraId="45164D0A" w14:textId="77777777" w:rsidR="00872E0B" w:rsidRPr="00D80DB9" w:rsidRDefault="00872E0B" w:rsidP="000B383D">
            <w:pPr>
              <w:rPr>
                <w:rFonts w:asciiTheme="majorHAnsi" w:hAnsiTheme="majorHAnsi" w:cs="Roboto-Regular"/>
                <w:color w:val="191818"/>
                <w:sz w:val="20"/>
                <w:szCs w:val="20"/>
              </w:rPr>
            </w:pPr>
          </w:p>
          <w:p w14:paraId="0396534D" w14:textId="77777777" w:rsidR="00872E0B" w:rsidRPr="00D80DB9" w:rsidRDefault="00872E0B" w:rsidP="000B383D">
            <w:pPr>
              <w:rPr>
                <w:rFonts w:asciiTheme="majorHAnsi" w:hAnsiTheme="majorHAnsi" w:cs="Roboto-Regular"/>
                <w:color w:val="191818"/>
                <w:sz w:val="20"/>
                <w:szCs w:val="20"/>
              </w:rPr>
            </w:pPr>
          </w:p>
          <w:p w14:paraId="14D39C52" w14:textId="18D1EC54" w:rsidR="008F0D0A" w:rsidRPr="00D80DB9" w:rsidRDefault="00060505" w:rsidP="000B383D">
            <w:pPr>
              <w:rPr>
                <w:rFonts w:asciiTheme="majorHAnsi" w:hAnsiTheme="majorHAnsi" w:cs="Roboto-Regular"/>
                <w:color w:val="191818"/>
                <w:sz w:val="20"/>
                <w:szCs w:val="20"/>
              </w:rPr>
            </w:pPr>
            <w:r w:rsidRPr="00D80DB9">
              <w:rPr>
                <w:rFonts w:asciiTheme="majorHAnsi" w:hAnsiTheme="majorHAnsi" w:cs="Roboto-Regular"/>
                <w:color w:val="191818"/>
                <w:sz w:val="20"/>
                <w:szCs w:val="20"/>
              </w:rPr>
              <w:t>Vermutlich Ordnungsamt</w:t>
            </w:r>
            <w:r w:rsidR="00872E0B" w:rsidRPr="00D80DB9">
              <w:rPr>
                <w:rFonts w:asciiTheme="majorHAnsi" w:hAnsiTheme="majorHAnsi" w:cs="Roboto-Regular"/>
                <w:color w:val="191818"/>
                <w:sz w:val="20"/>
                <w:szCs w:val="20"/>
              </w:rPr>
              <w:t xml:space="preserve"> (Quelle vom 29.05.17)</w:t>
            </w:r>
          </w:p>
        </w:tc>
        <w:tc>
          <w:tcPr>
            <w:tcW w:w="3119" w:type="dxa"/>
          </w:tcPr>
          <w:p w14:paraId="1520C49E" w14:textId="3D11C8BE" w:rsidR="008F0D0A" w:rsidRPr="00D80DB9" w:rsidRDefault="00060505" w:rsidP="000B383D">
            <w:pPr>
              <w:rPr>
                <w:rFonts w:asciiTheme="majorHAnsi" w:hAnsiTheme="majorHAnsi"/>
                <w:sz w:val="20"/>
                <w:szCs w:val="20"/>
              </w:rPr>
            </w:pPr>
            <w:r w:rsidRPr="00D80DB9">
              <w:rPr>
                <w:rFonts w:asciiTheme="majorHAnsi" w:hAnsiTheme="majorHAnsi"/>
                <w:sz w:val="20"/>
                <w:szCs w:val="20"/>
              </w:rPr>
              <w:t>Gesundheitsamt</w:t>
            </w:r>
            <w:r w:rsidR="00AC6594" w:rsidRPr="00D80DB9">
              <w:rPr>
                <w:rFonts w:asciiTheme="majorHAnsi" w:hAnsiTheme="majorHAnsi"/>
                <w:sz w:val="20"/>
                <w:szCs w:val="20"/>
              </w:rPr>
              <w:t xml:space="preserve"> (Mail vom 07.06.17)</w:t>
            </w:r>
          </w:p>
        </w:tc>
        <w:tc>
          <w:tcPr>
            <w:tcW w:w="2693" w:type="dxa"/>
          </w:tcPr>
          <w:p w14:paraId="2523982C" w14:textId="350F8249" w:rsidR="008F0D0A" w:rsidRPr="00D80DB9" w:rsidRDefault="00DA25D0" w:rsidP="000B383D">
            <w:pPr>
              <w:rPr>
                <w:rFonts w:asciiTheme="majorHAnsi" w:hAnsiTheme="majorHAnsi"/>
                <w:sz w:val="20"/>
                <w:szCs w:val="20"/>
              </w:rPr>
            </w:pPr>
            <w:r w:rsidRPr="00D80DB9">
              <w:rPr>
                <w:rFonts w:asciiTheme="majorHAnsi" w:hAnsiTheme="majorHAnsi"/>
                <w:sz w:val="20"/>
                <w:szCs w:val="20"/>
              </w:rPr>
              <w:t xml:space="preserve">Ministerium für Soziales und Integration </w:t>
            </w:r>
          </w:p>
        </w:tc>
        <w:tc>
          <w:tcPr>
            <w:tcW w:w="3887" w:type="dxa"/>
          </w:tcPr>
          <w:p w14:paraId="753F1290" w14:textId="7E69CCEB" w:rsidR="008F0D0A" w:rsidRPr="00D80DB9" w:rsidRDefault="00083D3E" w:rsidP="000B383D">
            <w:pPr>
              <w:rPr>
                <w:rFonts w:asciiTheme="majorHAnsi" w:hAnsiTheme="majorHAnsi"/>
                <w:sz w:val="20"/>
                <w:szCs w:val="20"/>
              </w:rPr>
            </w:pPr>
            <w:r w:rsidRPr="00D80DB9">
              <w:rPr>
                <w:rFonts w:asciiTheme="majorHAnsi" w:hAnsiTheme="majorHAnsi"/>
                <w:sz w:val="20"/>
                <w:szCs w:val="20"/>
              </w:rPr>
              <w:t>Mail an Ministerium für Soziales, Gesundheit etc. am 01.0</w:t>
            </w:r>
            <w:r w:rsidR="00B03447" w:rsidRPr="00D80DB9">
              <w:rPr>
                <w:rFonts w:asciiTheme="majorHAnsi" w:hAnsiTheme="majorHAnsi"/>
                <w:sz w:val="20"/>
                <w:szCs w:val="20"/>
              </w:rPr>
              <w:t>6</w:t>
            </w:r>
            <w:r w:rsidRPr="00D80DB9">
              <w:rPr>
                <w:rFonts w:asciiTheme="majorHAnsi" w:hAnsiTheme="majorHAnsi"/>
                <w:sz w:val="20"/>
                <w:szCs w:val="20"/>
              </w:rPr>
              <w:t>.17</w:t>
            </w:r>
          </w:p>
          <w:p w14:paraId="262ADEAB" w14:textId="77777777" w:rsidR="00D65CFC" w:rsidRPr="00D80DB9" w:rsidRDefault="00D65CFC" w:rsidP="000B383D">
            <w:pPr>
              <w:rPr>
                <w:rFonts w:asciiTheme="majorHAnsi" w:hAnsiTheme="majorHAnsi"/>
                <w:sz w:val="20"/>
                <w:szCs w:val="20"/>
              </w:rPr>
            </w:pPr>
          </w:p>
          <w:p w14:paraId="06E8F973" w14:textId="77777777" w:rsidR="00DA25D0" w:rsidRPr="00D80DB9" w:rsidRDefault="00DA25D0" w:rsidP="000B383D">
            <w:pPr>
              <w:rPr>
                <w:rFonts w:asciiTheme="majorHAnsi" w:hAnsiTheme="majorHAnsi"/>
                <w:sz w:val="20"/>
                <w:szCs w:val="20"/>
              </w:rPr>
            </w:pPr>
            <w:r w:rsidRPr="00D80DB9">
              <w:rPr>
                <w:rFonts w:asciiTheme="majorHAnsi" w:hAnsiTheme="majorHAnsi"/>
                <w:sz w:val="20"/>
                <w:szCs w:val="20"/>
              </w:rPr>
              <w:t>Antwort am 07.06.17 vom Ministerium für Soziales und Integration, Dr. Timo Car</w:t>
            </w:r>
          </w:p>
          <w:p w14:paraId="2F05E9E9" w14:textId="74CAE11C" w:rsidR="00DA25D0" w:rsidRPr="00D80DB9" w:rsidRDefault="00DA25D0" w:rsidP="000B383D">
            <w:pPr>
              <w:rPr>
                <w:rFonts w:asciiTheme="majorHAnsi" w:hAnsiTheme="majorHAnsi"/>
                <w:sz w:val="20"/>
                <w:szCs w:val="20"/>
              </w:rPr>
            </w:pPr>
            <w:r w:rsidRPr="00D80DB9">
              <w:rPr>
                <w:rFonts w:asciiTheme="majorHAnsi" w:hAnsiTheme="majorHAnsi"/>
                <w:sz w:val="20"/>
                <w:szCs w:val="20"/>
              </w:rPr>
              <w:t>Stabsstelle Frauenpolitik (</w:t>
            </w:r>
            <w:hyperlink r:id="rId24" w:history="1">
              <w:r w:rsidRPr="00D80DB9">
                <w:rPr>
                  <w:rStyle w:val="Link"/>
                  <w:rFonts w:asciiTheme="majorHAnsi" w:hAnsiTheme="majorHAnsi"/>
                  <w:sz w:val="20"/>
                  <w:szCs w:val="20"/>
                </w:rPr>
                <w:t>Timo.Car@hsm.hessen.de</w:t>
              </w:r>
            </w:hyperlink>
            <w:r w:rsidRPr="00D80DB9">
              <w:rPr>
                <w:rFonts w:asciiTheme="majorHAnsi" w:hAnsiTheme="majorHAnsi"/>
                <w:sz w:val="20"/>
                <w:szCs w:val="20"/>
              </w:rPr>
              <w:t xml:space="preserve"> </w:t>
            </w:r>
            <w:r w:rsidR="00D65CFC" w:rsidRPr="00D80DB9">
              <w:rPr>
                <w:rFonts w:asciiTheme="majorHAnsi" w:hAnsiTheme="majorHAnsi"/>
                <w:sz w:val="20"/>
                <w:szCs w:val="20"/>
              </w:rPr>
              <w:t>)</w:t>
            </w:r>
          </w:p>
          <w:p w14:paraId="69CD2308" w14:textId="77777777" w:rsidR="00FC072F" w:rsidRPr="00D80DB9" w:rsidRDefault="00FC072F" w:rsidP="000B383D">
            <w:pPr>
              <w:rPr>
                <w:rFonts w:asciiTheme="majorHAnsi" w:hAnsiTheme="majorHAnsi"/>
                <w:sz w:val="20"/>
                <w:szCs w:val="20"/>
              </w:rPr>
            </w:pPr>
          </w:p>
          <w:p w14:paraId="6351B6D7" w14:textId="5B992962" w:rsidR="00FC072F" w:rsidRPr="00D80DB9" w:rsidRDefault="00FC072F" w:rsidP="000B383D">
            <w:pPr>
              <w:rPr>
                <w:rFonts w:asciiTheme="majorHAnsi" w:hAnsiTheme="majorHAnsi"/>
                <w:sz w:val="20"/>
                <w:szCs w:val="20"/>
              </w:rPr>
            </w:pPr>
            <w:r w:rsidRPr="00D80DB9">
              <w:rPr>
                <w:rFonts w:asciiTheme="majorHAnsi" w:hAnsiTheme="majorHAnsi"/>
                <w:sz w:val="20"/>
                <w:szCs w:val="20"/>
              </w:rPr>
              <w:t>Konkrete Umsetzungen in den Kommunen hängen noch in der Luft, es ist noch keine Zuständigkeitsverordnung des Landes Hessen vorhanden. Daher noch unklar, wer die Anmelde- und Beratungsaufgaben übernimmt und wer Erlaubnis  für Betriebe erteilt und überwacht.  </w:t>
            </w:r>
          </w:p>
          <w:p w14:paraId="404BF52F" w14:textId="7C9AA880" w:rsidR="00FC072F" w:rsidRPr="00D80DB9" w:rsidRDefault="00FC072F" w:rsidP="000B383D">
            <w:pPr>
              <w:rPr>
                <w:rFonts w:asciiTheme="majorHAnsi" w:hAnsiTheme="majorHAnsi"/>
                <w:sz w:val="20"/>
                <w:szCs w:val="20"/>
              </w:rPr>
            </w:pPr>
            <w:r w:rsidRPr="00D80DB9">
              <w:rPr>
                <w:rFonts w:asciiTheme="majorHAnsi" w:hAnsiTheme="majorHAnsi"/>
                <w:sz w:val="20"/>
                <w:szCs w:val="20"/>
              </w:rPr>
              <w:t>Gesundheitsamt steht fest; vermutlich werden Ordnungsamt und Bauaufsicht  eingebunden  </w:t>
            </w:r>
          </w:p>
          <w:p w14:paraId="6425182F" w14:textId="543F3773" w:rsidR="00FC072F" w:rsidRPr="00D80DB9" w:rsidRDefault="00FC072F" w:rsidP="000B383D">
            <w:pPr>
              <w:rPr>
                <w:rFonts w:asciiTheme="majorHAnsi" w:hAnsiTheme="majorHAnsi"/>
                <w:sz w:val="20"/>
                <w:szCs w:val="20"/>
              </w:rPr>
            </w:pPr>
            <w:r w:rsidRPr="00D80DB9">
              <w:rPr>
                <w:rFonts w:asciiTheme="majorHAnsi" w:hAnsiTheme="majorHAnsi"/>
                <w:sz w:val="20"/>
                <w:szCs w:val="20"/>
              </w:rPr>
              <w:t>Quelle:</w:t>
            </w:r>
          </w:p>
          <w:p w14:paraId="6191A15B" w14:textId="183F27D9" w:rsidR="00FC072F" w:rsidRPr="00D80DB9" w:rsidRDefault="00B5636A" w:rsidP="000B383D">
            <w:pPr>
              <w:rPr>
                <w:rFonts w:asciiTheme="majorHAnsi" w:hAnsiTheme="majorHAnsi"/>
                <w:sz w:val="20"/>
                <w:szCs w:val="20"/>
              </w:rPr>
            </w:pPr>
            <w:hyperlink r:id="rId25" w:history="1">
              <w:r w:rsidR="00FC072F" w:rsidRPr="00D80DB9">
                <w:rPr>
                  <w:rStyle w:val="Link"/>
                  <w:rFonts w:asciiTheme="majorHAnsi" w:hAnsiTheme="majorHAnsi"/>
                  <w:sz w:val="20"/>
                  <w:szCs w:val="20"/>
                </w:rPr>
                <w:t>https://www.hna.de/kassel/neues-gesetz-prostituierte-muessen-sich-anmelden-bordelle-brauchen-erlaubnis-8356192.html</w:t>
              </w:r>
            </w:hyperlink>
            <w:r w:rsidR="00FC072F" w:rsidRPr="00D80DB9">
              <w:rPr>
                <w:rFonts w:asciiTheme="majorHAnsi" w:hAnsiTheme="majorHAnsi"/>
                <w:sz w:val="20"/>
                <w:szCs w:val="20"/>
              </w:rPr>
              <w:t xml:space="preserve"> , 29.05.2017</w:t>
            </w:r>
          </w:p>
        </w:tc>
      </w:tr>
      <w:tr w:rsidR="00F64534" w:rsidRPr="00D80DB9" w14:paraId="58BD4C4D" w14:textId="77777777" w:rsidTr="000B383D">
        <w:trPr>
          <w:cnfStyle w:val="000000010000" w:firstRow="0" w:lastRow="0" w:firstColumn="0" w:lastColumn="0" w:oddVBand="0" w:evenVBand="0" w:oddHBand="0" w:evenHBand="1" w:firstRowFirstColumn="0" w:firstRowLastColumn="0" w:lastRowFirstColumn="0" w:lastRowLastColumn="0"/>
          <w:cantSplit/>
        </w:trPr>
        <w:tc>
          <w:tcPr>
            <w:tcW w:w="1668" w:type="dxa"/>
          </w:tcPr>
          <w:p w14:paraId="154B6413" w14:textId="726891C1" w:rsidR="00F64534" w:rsidRPr="00D80DB9" w:rsidRDefault="00F64534" w:rsidP="000B383D">
            <w:pPr>
              <w:rPr>
                <w:rFonts w:asciiTheme="majorHAnsi" w:hAnsiTheme="majorHAnsi"/>
                <w:b/>
              </w:rPr>
            </w:pPr>
            <w:proofErr w:type="spellStart"/>
            <w:r w:rsidRPr="00D80DB9">
              <w:rPr>
                <w:rFonts w:asciiTheme="majorHAnsi" w:hAnsiTheme="majorHAnsi"/>
                <w:b/>
              </w:rPr>
              <w:lastRenderedPageBreak/>
              <w:t>Mecklen</w:t>
            </w:r>
            <w:proofErr w:type="spellEnd"/>
            <w:r w:rsidRPr="00D80DB9">
              <w:rPr>
                <w:rFonts w:asciiTheme="majorHAnsi" w:hAnsiTheme="majorHAnsi"/>
                <w:b/>
              </w:rPr>
              <w:t>-burg-</w:t>
            </w:r>
            <w:proofErr w:type="spellStart"/>
            <w:r w:rsidRPr="00D80DB9">
              <w:rPr>
                <w:rFonts w:asciiTheme="majorHAnsi" w:hAnsiTheme="majorHAnsi"/>
                <w:b/>
              </w:rPr>
              <w:t>Vorpom</w:t>
            </w:r>
            <w:proofErr w:type="spellEnd"/>
            <w:r w:rsidRPr="00D80DB9">
              <w:rPr>
                <w:rFonts w:asciiTheme="majorHAnsi" w:hAnsiTheme="majorHAnsi"/>
                <w:b/>
              </w:rPr>
              <w:t>-</w:t>
            </w:r>
            <w:proofErr w:type="spellStart"/>
            <w:r w:rsidRPr="00D80DB9">
              <w:rPr>
                <w:rFonts w:asciiTheme="majorHAnsi" w:hAnsiTheme="majorHAnsi"/>
                <w:b/>
              </w:rPr>
              <w:t>mern</w:t>
            </w:r>
            <w:proofErr w:type="spellEnd"/>
          </w:p>
        </w:tc>
        <w:tc>
          <w:tcPr>
            <w:tcW w:w="3118" w:type="dxa"/>
          </w:tcPr>
          <w:p w14:paraId="6392CDDC" w14:textId="77777777" w:rsidR="00F64534" w:rsidRPr="009A1271" w:rsidRDefault="009A1271" w:rsidP="000B383D">
            <w:pPr>
              <w:rPr>
                <w:rFonts w:asciiTheme="majorHAnsi" w:hAnsiTheme="majorHAnsi" w:cs="Roboto-Regular"/>
                <w:color w:val="191818"/>
                <w:sz w:val="20"/>
                <w:szCs w:val="20"/>
                <w:highlight w:val="yellow"/>
              </w:rPr>
            </w:pPr>
            <w:r w:rsidRPr="009A1271">
              <w:rPr>
                <w:rFonts w:asciiTheme="majorHAnsi" w:hAnsiTheme="majorHAnsi" w:cs="Roboto-Regular"/>
                <w:color w:val="191818"/>
                <w:sz w:val="20"/>
                <w:szCs w:val="20"/>
                <w:highlight w:val="yellow"/>
              </w:rPr>
              <w:t>Zum 1. Juli soll eine Internetseite freigeschaltet werden.</w:t>
            </w:r>
          </w:p>
          <w:p w14:paraId="084AE627" w14:textId="64C1CE3F" w:rsidR="009A1271" w:rsidRPr="00D80DB9" w:rsidRDefault="009A1271" w:rsidP="000B383D">
            <w:pPr>
              <w:rPr>
                <w:rFonts w:asciiTheme="majorHAnsi" w:hAnsiTheme="majorHAnsi" w:cs="Roboto-Regular"/>
                <w:color w:val="191818"/>
                <w:sz w:val="20"/>
                <w:szCs w:val="20"/>
              </w:rPr>
            </w:pPr>
            <w:hyperlink r:id="rId26" w:history="1">
              <w:r w:rsidRPr="009A1271">
                <w:rPr>
                  <w:rStyle w:val="Link"/>
                  <w:rFonts w:asciiTheme="majorHAnsi" w:hAnsiTheme="majorHAnsi" w:cs="Roboto-Regular"/>
                  <w:sz w:val="20"/>
                  <w:szCs w:val="20"/>
                  <w:highlight w:val="yellow"/>
                </w:rPr>
                <w:t>https://www.svz.de/regionales/mecklenburg-vorpommern/wer-prueft-die-kondompflicht-id17154961.html</w:t>
              </w:r>
            </w:hyperlink>
            <w:r>
              <w:rPr>
                <w:rFonts w:asciiTheme="majorHAnsi" w:hAnsiTheme="majorHAnsi" w:cs="Roboto-Regular"/>
                <w:color w:val="191818"/>
                <w:sz w:val="20"/>
                <w:szCs w:val="20"/>
              </w:rPr>
              <w:t xml:space="preserve"> </w:t>
            </w:r>
          </w:p>
        </w:tc>
        <w:tc>
          <w:tcPr>
            <w:tcW w:w="3119" w:type="dxa"/>
          </w:tcPr>
          <w:p w14:paraId="30AC8D54" w14:textId="77777777" w:rsidR="00F64534" w:rsidRPr="00D80DB9" w:rsidRDefault="00F64534" w:rsidP="000B383D">
            <w:pPr>
              <w:rPr>
                <w:rFonts w:asciiTheme="majorHAnsi" w:hAnsiTheme="majorHAnsi"/>
                <w:sz w:val="20"/>
                <w:szCs w:val="20"/>
              </w:rPr>
            </w:pPr>
            <w:r w:rsidRPr="00D80DB9">
              <w:rPr>
                <w:rFonts w:asciiTheme="majorHAnsi" w:hAnsiTheme="majorHAnsi"/>
                <w:sz w:val="20"/>
                <w:szCs w:val="20"/>
              </w:rPr>
              <w:t>Zuständig sind die Gesundheitsämter der Landkreise und kreisfreien Städte.</w:t>
            </w:r>
          </w:p>
          <w:p w14:paraId="3C6C10F4" w14:textId="09EE4318" w:rsidR="00F64534" w:rsidRPr="00D80DB9" w:rsidRDefault="00F64534" w:rsidP="000B383D">
            <w:pPr>
              <w:rPr>
                <w:rFonts w:asciiTheme="majorHAnsi" w:hAnsiTheme="majorHAnsi"/>
                <w:sz w:val="20"/>
                <w:szCs w:val="20"/>
              </w:rPr>
            </w:pPr>
            <w:r w:rsidRPr="00D80DB9">
              <w:rPr>
                <w:rFonts w:asciiTheme="majorHAnsi" w:hAnsiTheme="majorHAnsi"/>
                <w:sz w:val="20"/>
                <w:szCs w:val="20"/>
              </w:rPr>
              <w:t>Gebührenfreiheit wird geprüft.</w:t>
            </w:r>
            <w:r w:rsidR="003C2FFF" w:rsidRPr="00D80DB9">
              <w:rPr>
                <w:rFonts w:asciiTheme="majorHAnsi" w:hAnsiTheme="majorHAnsi"/>
                <w:sz w:val="20"/>
                <w:szCs w:val="20"/>
              </w:rPr>
              <w:t xml:space="preserve"> (Quelle: Landtag Mecklenburg-Vorpommern 06.04.17)</w:t>
            </w:r>
          </w:p>
        </w:tc>
        <w:tc>
          <w:tcPr>
            <w:tcW w:w="2693" w:type="dxa"/>
          </w:tcPr>
          <w:p w14:paraId="415F67ED" w14:textId="6E58F577" w:rsidR="009A1271" w:rsidRPr="009A1271" w:rsidRDefault="009A1271" w:rsidP="000B383D">
            <w:pPr>
              <w:pStyle w:val="Listenabsatz"/>
              <w:numPr>
                <w:ilvl w:val="0"/>
                <w:numId w:val="1"/>
              </w:numPr>
              <w:ind w:left="170" w:hanging="170"/>
              <w:rPr>
                <w:rFonts w:asciiTheme="majorHAnsi" w:hAnsiTheme="majorHAnsi"/>
                <w:sz w:val="20"/>
                <w:szCs w:val="20"/>
                <w:highlight w:val="yellow"/>
              </w:rPr>
            </w:pPr>
            <w:r w:rsidRPr="009A1271">
              <w:rPr>
                <w:rFonts w:asciiTheme="majorHAnsi" w:hAnsiTheme="majorHAnsi"/>
                <w:sz w:val="20"/>
                <w:szCs w:val="20"/>
                <w:highlight w:val="yellow"/>
              </w:rPr>
              <w:t>Landesamt für Gesundheit und Soziales (</w:t>
            </w:r>
            <w:proofErr w:type="spellStart"/>
            <w:r w:rsidRPr="009A1271">
              <w:rPr>
                <w:rFonts w:asciiTheme="majorHAnsi" w:hAnsiTheme="majorHAnsi"/>
                <w:sz w:val="20"/>
                <w:szCs w:val="20"/>
                <w:highlight w:val="yellow"/>
              </w:rPr>
              <w:t>Lagus</w:t>
            </w:r>
            <w:proofErr w:type="spellEnd"/>
            <w:r w:rsidRPr="009A1271">
              <w:rPr>
                <w:rFonts w:asciiTheme="majorHAnsi" w:hAnsiTheme="majorHAnsi"/>
                <w:sz w:val="20"/>
                <w:szCs w:val="20"/>
                <w:highlight w:val="yellow"/>
              </w:rPr>
              <w:t>) (</w:t>
            </w:r>
            <w:hyperlink r:id="rId27" w:history="1">
              <w:r w:rsidRPr="009A1271">
                <w:rPr>
                  <w:rStyle w:val="Link"/>
                  <w:rFonts w:asciiTheme="majorHAnsi" w:hAnsiTheme="majorHAnsi"/>
                  <w:sz w:val="20"/>
                  <w:szCs w:val="20"/>
                  <w:highlight w:val="yellow"/>
                </w:rPr>
                <w:t>https://www.svz.de/regionales/mecklenburg-vorpommern/wer-prueft-die-kondompflicht-id17154961.html</w:t>
              </w:r>
            </w:hyperlink>
            <w:r w:rsidRPr="009A1271">
              <w:rPr>
                <w:rFonts w:asciiTheme="majorHAnsi" w:hAnsiTheme="majorHAnsi"/>
                <w:sz w:val="20"/>
                <w:szCs w:val="20"/>
                <w:highlight w:val="yellow"/>
              </w:rPr>
              <w:t xml:space="preserve"> 27.06.17)</w:t>
            </w:r>
          </w:p>
          <w:p w14:paraId="18D32F9E" w14:textId="77777777" w:rsidR="00F64534" w:rsidRPr="00D80DB9" w:rsidRDefault="00F64534" w:rsidP="009A1271">
            <w:pPr>
              <w:pStyle w:val="Listenabsatz"/>
              <w:ind w:left="170"/>
              <w:rPr>
                <w:rFonts w:asciiTheme="majorHAnsi" w:hAnsiTheme="majorHAnsi"/>
                <w:sz w:val="20"/>
                <w:szCs w:val="20"/>
              </w:rPr>
            </w:pPr>
          </w:p>
        </w:tc>
        <w:tc>
          <w:tcPr>
            <w:tcW w:w="3887" w:type="dxa"/>
          </w:tcPr>
          <w:p w14:paraId="2523C7DE" w14:textId="68B74CB6" w:rsidR="00932686" w:rsidRPr="00D80DB9" w:rsidRDefault="00932686" w:rsidP="000B383D">
            <w:pPr>
              <w:rPr>
                <w:rFonts w:ascii="Arial" w:hAnsi="Arial" w:cs="Arial"/>
                <w:bCs/>
                <w:sz w:val="20"/>
                <w:szCs w:val="20"/>
              </w:rPr>
            </w:pPr>
            <w:r w:rsidRPr="00D80DB9">
              <w:rPr>
                <w:rFonts w:ascii="Arial" w:hAnsi="Arial" w:cs="Arial"/>
                <w:bCs/>
                <w:sz w:val="20"/>
                <w:szCs w:val="20"/>
              </w:rPr>
              <w:t>Mail am 08.06.</w:t>
            </w:r>
          </w:p>
          <w:p w14:paraId="5690BEA2" w14:textId="77777777" w:rsidR="003C2FFF" w:rsidRPr="00D80DB9" w:rsidRDefault="003C2FFF" w:rsidP="000B383D">
            <w:pPr>
              <w:rPr>
                <w:rFonts w:ascii="Arial" w:hAnsi="Arial" w:cs="Arial"/>
                <w:bCs/>
                <w:sz w:val="20"/>
                <w:szCs w:val="20"/>
              </w:rPr>
            </w:pPr>
          </w:p>
          <w:p w14:paraId="78D6851B" w14:textId="29AACBA2" w:rsidR="00F64534" w:rsidRPr="00D80DB9" w:rsidRDefault="00F64534" w:rsidP="000B383D">
            <w:pPr>
              <w:rPr>
                <w:rFonts w:asciiTheme="majorHAnsi" w:hAnsiTheme="majorHAnsi"/>
                <w:sz w:val="20"/>
                <w:szCs w:val="20"/>
              </w:rPr>
            </w:pPr>
            <w:r w:rsidRPr="00D80DB9">
              <w:rPr>
                <w:rFonts w:ascii="Arial" w:hAnsi="Arial" w:cs="Arial"/>
                <w:bCs/>
                <w:sz w:val="20"/>
                <w:szCs w:val="20"/>
              </w:rPr>
              <w:t>Quelle: Landtag Mecklenburg-Vorpommern, 7/294, 06.04.2017,</w:t>
            </w:r>
            <w:r w:rsidRPr="00D80DB9">
              <w:rPr>
                <w:rFonts w:asciiTheme="majorHAnsi" w:hAnsiTheme="majorHAnsi"/>
                <w:sz w:val="20"/>
                <w:szCs w:val="20"/>
              </w:rPr>
              <w:t xml:space="preserve"> KLEINE ANFRAGE - Umsetzung des Gesetzes - und Antwort der Landesregierung </w:t>
            </w:r>
            <w:hyperlink r:id="rId28" w:history="1">
              <w:r w:rsidRPr="00D80DB9">
                <w:rPr>
                  <w:rStyle w:val="Link"/>
                  <w:rFonts w:asciiTheme="majorHAnsi" w:hAnsiTheme="majorHAnsi"/>
                  <w:sz w:val="20"/>
                  <w:szCs w:val="20"/>
                </w:rPr>
                <w:t>http://www.dokumentation.landtag-mv.de/Parldok/dokument/38926/umsetzung-des-gesetzes-zur-regulierung-des-prostitutionsgewerbes-sowie-zum-schutz-von-in-der-prostitution-tätigen-personen.pdf</w:t>
              </w:r>
            </w:hyperlink>
            <w:r w:rsidRPr="00D80DB9">
              <w:rPr>
                <w:rFonts w:asciiTheme="majorHAnsi" w:hAnsiTheme="majorHAnsi"/>
                <w:sz w:val="20"/>
                <w:szCs w:val="20"/>
              </w:rPr>
              <w:t xml:space="preserve"> </w:t>
            </w:r>
          </w:p>
        </w:tc>
      </w:tr>
      <w:tr w:rsidR="00F64534" w:rsidRPr="00D80DB9" w14:paraId="407D294F" w14:textId="77777777" w:rsidTr="000B383D">
        <w:trPr>
          <w:cnfStyle w:val="000000100000" w:firstRow="0" w:lastRow="0" w:firstColumn="0" w:lastColumn="0" w:oddVBand="0" w:evenVBand="0" w:oddHBand="1" w:evenHBand="0" w:firstRowFirstColumn="0" w:firstRowLastColumn="0" w:lastRowFirstColumn="0" w:lastRowLastColumn="0"/>
        </w:trPr>
        <w:tc>
          <w:tcPr>
            <w:tcW w:w="1668" w:type="dxa"/>
          </w:tcPr>
          <w:p w14:paraId="640577C9" w14:textId="11F061F4" w:rsidR="00F64534" w:rsidRPr="00D80DB9" w:rsidRDefault="00F64534" w:rsidP="000B383D">
            <w:pPr>
              <w:rPr>
                <w:rFonts w:asciiTheme="majorHAnsi" w:hAnsiTheme="majorHAnsi"/>
                <w:b/>
              </w:rPr>
            </w:pPr>
            <w:r w:rsidRPr="00D80DB9">
              <w:rPr>
                <w:rFonts w:asciiTheme="majorHAnsi" w:hAnsiTheme="majorHAnsi"/>
                <w:b/>
              </w:rPr>
              <w:t>Niedersachsen</w:t>
            </w:r>
          </w:p>
        </w:tc>
        <w:tc>
          <w:tcPr>
            <w:tcW w:w="3118" w:type="dxa"/>
          </w:tcPr>
          <w:p w14:paraId="7FE8BFDE" w14:textId="3750B144" w:rsidR="0091590D" w:rsidRPr="00D80DB9" w:rsidRDefault="0091590D" w:rsidP="000B383D">
            <w:pPr>
              <w:rPr>
                <w:rFonts w:asciiTheme="majorHAnsi" w:hAnsiTheme="majorHAnsi"/>
                <w:sz w:val="20"/>
                <w:szCs w:val="20"/>
              </w:rPr>
            </w:pPr>
            <w:r w:rsidRPr="00D80DB9">
              <w:rPr>
                <w:rFonts w:asciiTheme="majorHAnsi" w:hAnsiTheme="majorHAnsi"/>
                <w:sz w:val="20"/>
                <w:szCs w:val="20"/>
              </w:rPr>
              <w:t xml:space="preserve">Zuständigkeiten und die Frage nach Gebühren sind noch nicht geklärt. Informationen darüber werden voraussichtlich ab 01.07. auf folgender Website zu finden sein: </w:t>
            </w:r>
            <w:hyperlink r:id="rId29" w:history="1">
              <w:r w:rsidRPr="00D80DB9">
                <w:rPr>
                  <w:rStyle w:val="Link"/>
                  <w:rFonts w:asciiTheme="majorHAnsi" w:hAnsiTheme="majorHAnsi"/>
                  <w:sz w:val="20"/>
                  <w:szCs w:val="20"/>
                </w:rPr>
                <w:t>www.prostituiertenschutzgesetz.niedersachsen.de</w:t>
              </w:r>
            </w:hyperlink>
            <w:r w:rsidRPr="00D80DB9">
              <w:rPr>
                <w:rFonts w:asciiTheme="majorHAnsi" w:hAnsiTheme="majorHAnsi"/>
                <w:sz w:val="20"/>
                <w:szCs w:val="20"/>
                <w:u w:val="single"/>
              </w:rPr>
              <w:t xml:space="preserve"> </w:t>
            </w:r>
            <w:r w:rsidRPr="00D80DB9">
              <w:rPr>
                <w:rFonts w:asciiTheme="majorHAnsi" w:hAnsiTheme="majorHAnsi"/>
                <w:sz w:val="20"/>
                <w:szCs w:val="20"/>
              </w:rPr>
              <w:t xml:space="preserve"> (Antwort vom 12.06.17 auf Emailanfrage)</w:t>
            </w:r>
          </w:p>
          <w:p w14:paraId="1F159C77" w14:textId="77777777" w:rsidR="0091590D" w:rsidRPr="00D80DB9" w:rsidRDefault="0091590D" w:rsidP="000B383D">
            <w:pPr>
              <w:rPr>
                <w:rFonts w:asciiTheme="majorHAnsi" w:hAnsiTheme="majorHAnsi"/>
                <w:sz w:val="20"/>
                <w:szCs w:val="20"/>
              </w:rPr>
            </w:pPr>
          </w:p>
          <w:p w14:paraId="712A71E8" w14:textId="1EE0FE76" w:rsidR="00F64534" w:rsidRPr="00D80DB9" w:rsidRDefault="00F64534" w:rsidP="000B383D">
            <w:pPr>
              <w:rPr>
                <w:rFonts w:asciiTheme="majorHAnsi" w:hAnsiTheme="majorHAnsi"/>
                <w:sz w:val="20"/>
                <w:szCs w:val="20"/>
              </w:rPr>
            </w:pPr>
            <w:r w:rsidRPr="00D80DB9">
              <w:rPr>
                <w:rFonts w:asciiTheme="majorHAnsi" w:hAnsiTheme="majorHAnsi"/>
                <w:sz w:val="20"/>
                <w:szCs w:val="20"/>
              </w:rPr>
              <w:t xml:space="preserve">Zuständigkeit soll </w:t>
            </w:r>
            <w:proofErr w:type="spellStart"/>
            <w:r w:rsidRPr="00D80DB9">
              <w:rPr>
                <w:rFonts w:asciiTheme="majorHAnsi" w:hAnsiTheme="majorHAnsi"/>
                <w:sz w:val="20"/>
                <w:szCs w:val="20"/>
              </w:rPr>
              <w:t>vorauss</w:t>
            </w:r>
            <w:proofErr w:type="spellEnd"/>
            <w:r w:rsidRPr="00D80DB9">
              <w:rPr>
                <w:rFonts w:asciiTheme="majorHAnsi" w:hAnsiTheme="majorHAnsi"/>
                <w:sz w:val="20"/>
                <w:szCs w:val="20"/>
              </w:rPr>
              <w:t>. bei den Kommunen liegen</w:t>
            </w:r>
          </w:p>
          <w:p w14:paraId="0460D41C" w14:textId="77777777" w:rsidR="00F64534" w:rsidRPr="00D80DB9" w:rsidRDefault="00F64534" w:rsidP="000B383D">
            <w:pPr>
              <w:rPr>
                <w:rFonts w:asciiTheme="majorHAnsi" w:hAnsiTheme="majorHAnsi"/>
                <w:sz w:val="20"/>
                <w:szCs w:val="20"/>
              </w:rPr>
            </w:pPr>
            <w:r w:rsidRPr="00D80DB9">
              <w:rPr>
                <w:rFonts w:asciiTheme="majorHAnsi" w:hAnsiTheme="majorHAnsi"/>
                <w:sz w:val="20"/>
                <w:szCs w:val="20"/>
              </w:rPr>
              <w:t>Wenn Prostituierte bereits in einem anderen Bundesland angemeldet sind, müssen sie sich in Niedersachsen nicht noch einmal anmelden.</w:t>
            </w:r>
          </w:p>
          <w:p w14:paraId="40D133DC" w14:textId="39049584" w:rsidR="00F64534" w:rsidRPr="00D80DB9" w:rsidRDefault="00F64534" w:rsidP="000B383D">
            <w:pPr>
              <w:rPr>
                <w:rFonts w:asciiTheme="majorHAnsi" w:hAnsiTheme="majorHAnsi" w:cs="Roboto-Regular"/>
                <w:color w:val="191818"/>
                <w:sz w:val="20"/>
                <w:szCs w:val="20"/>
              </w:rPr>
            </w:pPr>
            <w:r w:rsidRPr="00D80DB9">
              <w:rPr>
                <w:rFonts w:asciiTheme="majorHAnsi" w:hAnsiTheme="majorHAnsi"/>
                <w:sz w:val="20"/>
                <w:szCs w:val="20"/>
              </w:rPr>
              <w:t>Für das Anmeldeverfahren zuständige Bedienstete sollen speziell geschult werden für Beratungstätigkeit und Identifizierung von MH.</w:t>
            </w:r>
            <w:r w:rsidR="0091590D" w:rsidRPr="00D80DB9">
              <w:rPr>
                <w:rFonts w:asciiTheme="majorHAnsi" w:hAnsiTheme="majorHAnsi"/>
                <w:sz w:val="20"/>
                <w:szCs w:val="20"/>
              </w:rPr>
              <w:t xml:space="preserve"> (</w:t>
            </w:r>
            <w:proofErr w:type="spellStart"/>
            <w:r w:rsidR="0091590D" w:rsidRPr="00D80DB9">
              <w:rPr>
                <w:rFonts w:asciiTheme="majorHAnsi" w:hAnsiTheme="majorHAnsi"/>
                <w:sz w:val="20"/>
                <w:szCs w:val="20"/>
              </w:rPr>
              <w:t>Nieders</w:t>
            </w:r>
            <w:proofErr w:type="spellEnd"/>
            <w:r w:rsidR="0091590D" w:rsidRPr="00D80DB9">
              <w:rPr>
                <w:rFonts w:asciiTheme="majorHAnsi" w:hAnsiTheme="majorHAnsi"/>
                <w:sz w:val="20"/>
                <w:szCs w:val="20"/>
              </w:rPr>
              <w:t>. Landtag 11.11.16)</w:t>
            </w:r>
          </w:p>
        </w:tc>
        <w:tc>
          <w:tcPr>
            <w:tcW w:w="3119" w:type="dxa"/>
          </w:tcPr>
          <w:p w14:paraId="2DAD3D78" w14:textId="25039108" w:rsidR="0091590D" w:rsidRPr="00D80DB9" w:rsidRDefault="0091590D" w:rsidP="000B383D">
            <w:pPr>
              <w:rPr>
                <w:rFonts w:asciiTheme="majorHAnsi" w:hAnsiTheme="majorHAnsi"/>
                <w:sz w:val="20"/>
                <w:szCs w:val="20"/>
              </w:rPr>
            </w:pPr>
            <w:r w:rsidRPr="00D80DB9">
              <w:rPr>
                <w:rFonts w:asciiTheme="majorHAnsi" w:hAnsiTheme="majorHAnsi"/>
                <w:sz w:val="20"/>
                <w:szCs w:val="20"/>
              </w:rPr>
              <w:t>Zuständigkeiten sind noch nicht abschließend geklärt. (Antwort vom 12.06.17 auf Emailanfrage)</w:t>
            </w:r>
          </w:p>
          <w:p w14:paraId="6A1BEE2C" w14:textId="77777777" w:rsidR="0091590D" w:rsidRPr="00D80DB9" w:rsidRDefault="0091590D" w:rsidP="000B383D">
            <w:pPr>
              <w:rPr>
                <w:rFonts w:asciiTheme="majorHAnsi" w:hAnsiTheme="majorHAnsi"/>
                <w:sz w:val="20"/>
                <w:szCs w:val="20"/>
              </w:rPr>
            </w:pPr>
          </w:p>
          <w:p w14:paraId="34BF5098" w14:textId="5397213F" w:rsidR="00F64534" w:rsidRPr="00D80DB9" w:rsidRDefault="00F64534" w:rsidP="000B383D">
            <w:pPr>
              <w:rPr>
                <w:rFonts w:asciiTheme="majorHAnsi" w:hAnsiTheme="majorHAnsi"/>
                <w:sz w:val="20"/>
                <w:szCs w:val="20"/>
              </w:rPr>
            </w:pPr>
            <w:r w:rsidRPr="00D80DB9">
              <w:rPr>
                <w:rFonts w:asciiTheme="majorHAnsi" w:hAnsiTheme="majorHAnsi"/>
                <w:sz w:val="20"/>
                <w:szCs w:val="20"/>
              </w:rPr>
              <w:t xml:space="preserve">Zuständigkeit soll </w:t>
            </w:r>
            <w:proofErr w:type="spellStart"/>
            <w:r w:rsidRPr="00D80DB9">
              <w:rPr>
                <w:rFonts w:asciiTheme="majorHAnsi" w:hAnsiTheme="majorHAnsi"/>
                <w:sz w:val="20"/>
                <w:szCs w:val="20"/>
              </w:rPr>
              <w:t>vorauss</w:t>
            </w:r>
            <w:proofErr w:type="spellEnd"/>
            <w:r w:rsidRPr="00D80DB9">
              <w:rPr>
                <w:rFonts w:asciiTheme="majorHAnsi" w:hAnsiTheme="majorHAnsi"/>
                <w:sz w:val="20"/>
                <w:szCs w:val="20"/>
              </w:rPr>
              <w:t>. bei Kommunen liegen</w:t>
            </w:r>
            <w:r w:rsidR="0091590D" w:rsidRPr="00D80DB9">
              <w:rPr>
                <w:rFonts w:asciiTheme="majorHAnsi" w:hAnsiTheme="majorHAnsi"/>
                <w:sz w:val="20"/>
                <w:szCs w:val="20"/>
              </w:rPr>
              <w:t xml:space="preserve"> (</w:t>
            </w:r>
            <w:proofErr w:type="spellStart"/>
            <w:r w:rsidR="0091590D" w:rsidRPr="00D80DB9">
              <w:rPr>
                <w:rFonts w:asciiTheme="majorHAnsi" w:hAnsiTheme="majorHAnsi"/>
                <w:sz w:val="20"/>
                <w:szCs w:val="20"/>
              </w:rPr>
              <w:t>Nieders</w:t>
            </w:r>
            <w:proofErr w:type="spellEnd"/>
            <w:r w:rsidR="0091590D" w:rsidRPr="00D80DB9">
              <w:rPr>
                <w:rFonts w:asciiTheme="majorHAnsi" w:hAnsiTheme="majorHAnsi"/>
                <w:sz w:val="20"/>
                <w:szCs w:val="20"/>
              </w:rPr>
              <w:t>. Landtag 11.11.16)</w:t>
            </w:r>
          </w:p>
        </w:tc>
        <w:tc>
          <w:tcPr>
            <w:tcW w:w="2693" w:type="dxa"/>
          </w:tcPr>
          <w:p w14:paraId="2A83B09C" w14:textId="77777777" w:rsidR="00F64534" w:rsidRPr="00D80DB9" w:rsidRDefault="00F64534" w:rsidP="000B383D">
            <w:pPr>
              <w:rPr>
                <w:rFonts w:asciiTheme="majorHAnsi" w:hAnsiTheme="majorHAnsi"/>
                <w:sz w:val="20"/>
                <w:szCs w:val="20"/>
              </w:rPr>
            </w:pPr>
          </w:p>
        </w:tc>
        <w:tc>
          <w:tcPr>
            <w:tcW w:w="3887" w:type="dxa"/>
          </w:tcPr>
          <w:p w14:paraId="5B06E3BE" w14:textId="35510054" w:rsidR="00932686" w:rsidRPr="00D80DB9" w:rsidRDefault="00932686" w:rsidP="000B383D">
            <w:pPr>
              <w:rPr>
                <w:rFonts w:asciiTheme="majorHAnsi" w:hAnsiTheme="majorHAnsi" w:cs="Arial"/>
                <w:bCs/>
                <w:sz w:val="20"/>
                <w:szCs w:val="20"/>
              </w:rPr>
            </w:pPr>
            <w:r w:rsidRPr="00D80DB9">
              <w:rPr>
                <w:rFonts w:asciiTheme="majorHAnsi" w:hAnsiTheme="majorHAnsi" w:cs="Arial"/>
                <w:bCs/>
                <w:sz w:val="20"/>
                <w:szCs w:val="20"/>
              </w:rPr>
              <w:t xml:space="preserve">Mail am 08.06. </w:t>
            </w:r>
            <w:r w:rsidR="00504408" w:rsidRPr="00D80DB9">
              <w:rPr>
                <w:rFonts w:asciiTheme="majorHAnsi" w:hAnsiTheme="majorHAnsi" w:cs="Arial"/>
                <w:bCs/>
                <w:sz w:val="20"/>
                <w:szCs w:val="20"/>
              </w:rPr>
              <w:t xml:space="preserve">an </w:t>
            </w:r>
            <w:r w:rsidRPr="00D80DB9">
              <w:rPr>
                <w:rFonts w:asciiTheme="majorHAnsi" w:hAnsiTheme="majorHAnsi" w:cs="Arial"/>
                <w:bCs/>
                <w:sz w:val="20"/>
                <w:szCs w:val="20"/>
              </w:rPr>
              <w:t>Ministerium für Soziales, Gesundheit, Gleichstellung</w:t>
            </w:r>
          </w:p>
          <w:p w14:paraId="60218C4D" w14:textId="77777777" w:rsidR="00504408" w:rsidRPr="00D80DB9" w:rsidRDefault="00504408" w:rsidP="000B383D">
            <w:pPr>
              <w:rPr>
                <w:rFonts w:asciiTheme="majorHAnsi" w:hAnsiTheme="majorHAnsi" w:cs="Arial"/>
                <w:bCs/>
                <w:sz w:val="20"/>
                <w:szCs w:val="20"/>
              </w:rPr>
            </w:pPr>
          </w:p>
          <w:p w14:paraId="15B9BC66" w14:textId="117D6442" w:rsidR="00504408" w:rsidRPr="00D80DB9" w:rsidRDefault="00504408" w:rsidP="000B383D">
            <w:pPr>
              <w:rPr>
                <w:rFonts w:asciiTheme="majorHAnsi" w:hAnsiTheme="majorHAnsi" w:cs="Arial"/>
                <w:bCs/>
                <w:sz w:val="20"/>
                <w:szCs w:val="20"/>
              </w:rPr>
            </w:pPr>
            <w:proofErr w:type="spellStart"/>
            <w:r w:rsidRPr="00D80DB9">
              <w:rPr>
                <w:rFonts w:asciiTheme="majorHAnsi" w:hAnsiTheme="majorHAnsi" w:cs="Arial"/>
                <w:bCs/>
                <w:sz w:val="20"/>
                <w:szCs w:val="20"/>
              </w:rPr>
              <w:t>Anwort</w:t>
            </w:r>
            <w:proofErr w:type="spellEnd"/>
            <w:r w:rsidRPr="00D80DB9">
              <w:rPr>
                <w:rFonts w:asciiTheme="majorHAnsi" w:hAnsiTheme="majorHAnsi" w:cs="Arial"/>
                <w:bCs/>
                <w:sz w:val="20"/>
                <w:szCs w:val="20"/>
              </w:rPr>
              <w:t xml:space="preserve"> am 12.06.17 vom o.g. </w:t>
            </w:r>
            <w:proofErr w:type="spellStart"/>
            <w:r w:rsidRPr="00D80DB9">
              <w:rPr>
                <w:rFonts w:asciiTheme="majorHAnsi" w:hAnsiTheme="majorHAnsi" w:cs="Arial"/>
                <w:bCs/>
                <w:sz w:val="20"/>
                <w:szCs w:val="20"/>
              </w:rPr>
              <w:t>Ministerum</w:t>
            </w:r>
            <w:proofErr w:type="spellEnd"/>
            <w:r w:rsidRPr="00D80DB9">
              <w:rPr>
                <w:rFonts w:asciiTheme="majorHAnsi" w:hAnsiTheme="majorHAnsi" w:cs="Arial"/>
                <w:bCs/>
                <w:sz w:val="20"/>
                <w:szCs w:val="20"/>
              </w:rPr>
              <w:t xml:space="preserve">, Frau </w:t>
            </w:r>
            <w:proofErr w:type="spellStart"/>
            <w:r w:rsidRPr="00D80DB9">
              <w:rPr>
                <w:rFonts w:asciiTheme="majorHAnsi" w:hAnsiTheme="majorHAnsi" w:cs="Arial"/>
                <w:bCs/>
                <w:sz w:val="20"/>
                <w:szCs w:val="20"/>
              </w:rPr>
              <w:t>Gersch</w:t>
            </w:r>
            <w:proofErr w:type="spellEnd"/>
            <w:r w:rsidRPr="00D80DB9">
              <w:rPr>
                <w:rFonts w:asciiTheme="majorHAnsi" w:hAnsiTheme="majorHAnsi" w:cs="Arial"/>
                <w:bCs/>
                <w:sz w:val="20"/>
                <w:szCs w:val="20"/>
              </w:rPr>
              <w:t xml:space="preserve"> Elisabeth</w:t>
            </w:r>
          </w:p>
          <w:p w14:paraId="021060C9" w14:textId="1B51370D" w:rsidR="00504408" w:rsidRPr="00D80DB9" w:rsidRDefault="00B5636A" w:rsidP="000B383D">
            <w:pPr>
              <w:rPr>
                <w:rFonts w:asciiTheme="majorHAnsi" w:hAnsiTheme="majorHAnsi" w:cs="Arial"/>
                <w:bCs/>
                <w:sz w:val="20"/>
                <w:szCs w:val="20"/>
              </w:rPr>
            </w:pPr>
            <w:hyperlink r:id="rId30" w:history="1">
              <w:r w:rsidR="00504408" w:rsidRPr="00D80DB9">
                <w:rPr>
                  <w:rStyle w:val="Link"/>
                  <w:rFonts w:asciiTheme="majorHAnsi" w:hAnsiTheme="majorHAnsi" w:cs="Arial"/>
                  <w:bCs/>
                  <w:sz w:val="20"/>
                  <w:szCs w:val="20"/>
                </w:rPr>
                <w:t>elisabeth.gersch@ms.niedersachsen.de</w:t>
              </w:r>
            </w:hyperlink>
            <w:r w:rsidR="00504408" w:rsidRPr="00D80DB9">
              <w:rPr>
                <w:rFonts w:asciiTheme="majorHAnsi" w:hAnsiTheme="majorHAnsi" w:cs="Arial"/>
                <w:bCs/>
                <w:sz w:val="20"/>
                <w:szCs w:val="20"/>
              </w:rPr>
              <w:t xml:space="preserve"> </w:t>
            </w:r>
          </w:p>
          <w:p w14:paraId="1E5FAB0F" w14:textId="77777777" w:rsidR="00932686" w:rsidRPr="00D80DB9" w:rsidRDefault="00932686" w:rsidP="000B383D">
            <w:pPr>
              <w:rPr>
                <w:rFonts w:asciiTheme="majorHAnsi" w:hAnsiTheme="majorHAnsi" w:cs="Arial"/>
                <w:bCs/>
                <w:sz w:val="20"/>
                <w:szCs w:val="20"/>
              </w:rPr>
            </w:pPr>
          </w:p>
          <w:p w14:paraId="191B1EE6" w14:textId="6F70CC68" w:rsidR="00F64534" w:rsidRPr="00D80DB9" w:rsidRDefault="00F64534" w:rsidP="000B383D">
            <w:pPr>
              <w:rPr>
                <w:rFonts w:asciiTheme="majorHAnsi" w:hAnsiTheme="majorHAnsi"/>
                <w:sz w:val="20"/>
                <w:szCs w:val="20"/>
              </w:rPr>
            </w:pPr>
            <w:r w:rsidRPr="00D80DB9">
              <w:rPr>
                <w:rFonts w:asciiTheme="majorHAnsi" w:hAnsiTheme="majorHAnsi" w:cs="Arial"/>
                <w:bCs/>
                <w:sz w:val="20"/>
                <w:szCs w:val="20"/>
              </w:rPr>
              <w:t xml:space="preserve">Quelle: Niedersächsischer Landtag, Drucksache 17/6920, 11.11.2016, Kleine Anfrage und Antwort der Landesregierung, </w:t>
            </w:r>
            <w:r w:rsidRPr="00D80DB9">
              <w:rPr>
                <w:rFonts w:asciiTheme="majorHAnsi" w:hAnsiTheme="majorHAnsi" w:cs="Arial"/>
                <w:bCs/>
                <w:sz w:val="20"/>
                <w:szCs w:val="20"/>
              </w:rPr>
              <w:br/>
            </w:r>
            <w:hyperlink r:id="rId31" w:history="1">
              <w:r w:rsidRPr="00D80DB9">
                <w:rPr>
                  <w:rStyle w:val="Link"/>
                  <w:rFonts w:asciiTheme="majorHAnsi" w:hAnsiTheme="majorHAnsi" w:cs="Arial"/>
                  <w:bCs/>
                  <w:sz w:val="20"/>
                  <w:szCs w:val="20"/>
                </w:rPr>
                <w:t>https://www.google.com/url?q=http://www.landtag-niedersachsen.de/Drucksachen/Drucksachen_17_7500/6501-7000/17-6920.pdf&amp;sa=D&amp;ust=1495536306948000&amp;usg=AFQjCNGAHqf1ga_YZynNp9RRtcqXYhoMtQ</w:t>
              </w:r>
            </w:hyperlink>
            <w:r w:rsidRPr="00D80DB9">
              <w:rPr>
                <w:rFonts w:asciiTheme="majorHAnsi" w:hAnsiTheme="majorHAnsi" w:cs="Arial"/>
                <w:bCs/>
                <w:sz w:val="20"/>
                <w:szCs w:val="20"/>
              </w:rPr>
              <w:t xml:space="preserve"> </w:t>
            </w:r>
          </w:p>
        </w:tc>
      </w:tr>
      <w:tr w:rsidR="00F64534" w:rsidRPr="00D80DB9" w14:paraId="58AE21D6" w14:textId="77777777" w:rsidTr="000B383D">
        <w:trPr>
          <w:cnfStyle w:val="000000010000" w:firstRow="0" w:lastRow="0" w:firstColumn="0" w:lastColumn="0" w:oddVBand="0" w:evenVBand="0" w:oddHBand="0" w:evenHBand="1" w:firstRowFirstColumn="0" w:firstRowLastColumn="0" w:lastRowFirstColumn="0" w:lastRowLastColumn="0"/>
        </w:trPr>
        <w:tc>
          <w:tcPr>
            <w:tcW w:w="1668" w:type="dxa"/>
          </w:tcPr>
          <w:p w14:paraId="063F3BF0" w14:textId="57320DA7" w:rsidR="00F64534" w:rsidRPr="00D80DB9" w:rsidRDefault="00F64534" w:rsidP="000B383D">
            <w:pPr>
              <w:rPr>
                <w:rFonts w:asciiTheme="majorHAnsi" w:hAnsiTheme="majorHAnsi"/>
                <w:b/>
              </w:rPr>
            </w:pPr>
            <w:r w:rsidRPr="00D80DB9">
              <w:rPr>
                <w:rFonts w:asciiTheme="majorHAnsi" w:hAnsiTheme="majorHAnsi"/>
                <w:b/>
              </w:rPr>
              <w:t>Nordrhein-Westfalen</w:t>
            </w:r>
          </w:p>
        </w:tc>
        <w:tc>
          <w:tcPr>
            <w:tcW w:w="3118" w:type="dxa"/>
          </w:tcPr>
          <w:p w14:paraId="42EB27AD" w14:textId="4F32B4D5" w:rsidR="00F64534" w:rsidRPr="00D80DB9" w:rsidRDefault="00F64534" w:rsidP="000B383D">
            <w:pPr>
              <w:rPr>
                <w:rFonts w:asciiTheme="majorHAnsi" w:hAnsiTheme="majorHAnsi"/>
                <w:sz w:val="20"/>
                <w:szCs w:val="20"/>
              </w:rPr>
            </w:pPr>
            <w:r w:rsidRPr="00D80DB9">
              <w:rPr>
                <w:rFonts w:asciiTheme="majorHAnsi" w:hAnsiTheme="majorHAnsi" w:cs="Roboto-Regular"/>
                <w:color w:val="191818"/>
                <w:sz w:val="20"/>
                <w:szCs w:val="20"/>
              </w:rPr>
              <w:t xml:space="preserve">Für die Anmeldung zur Ausübung der Prostitution ist die jeweilige </w:t>
            </w:r>
            <w:r w:rsidRPr="00D80DB9">
              <w:rPr>
                <w:rFonts w:asciiTheme="majorHAnsi" w:hAnsiTheme="majorHAnsi" w:cs="Roboto-Bold"/>
                <w:b/>
                <w:bCs/>
                <w:color w:val="191818"/>
                <w:sz w:val="20"/>
                <w:szCs w:val="20"/>
              </w:rPr>
              <w:t>Kreisordnungsbehörde</w:t>
            </w:r>
            <w:r w:rsidRPr="00D80DB9">
              <w:rPr>
                <w:rFonts w:asciiTheme="majorHAnsi" w:hAnsiTheme="majorHAnsi" w:cs="Roboto-Regular"/>
                <w:color w:val="191818"/>
                <w:sz w:val="20"/>
                <w:szCs w:val="20"/>
              </w:rPr>
              <w:t xml:space="preserve"> </w:t>
            </w:r>
            <w:r w:rsidRPr="00D80DB9">
              <w:rPr>
                <w:rFonts w:asciiTheme="majorHAnsi" w:hAnsiTheme="majorHAnsi" w:cs="Roboto-Regular"/>
                <w:color w:val="191818"/>
                <w:sz w:val="20"/>
                <w:szCs w:val="20"/>
              </w:rPr>
              <w:lastRenderedPageBreak/>
              <w:t>(Ordnungsamt) zuständig, in der man überwiegend der Sexarbeit nachgeht. Für die Anmeldung werden keine Gebühren erhoben.</w:t>
            </w:r>
          </w:p>
        </w:tc>
        <w:tc>
          <w:tcPr>
            <w:tcW w:w="3119" w:type="dxa"/>
          </w:tcPr>
          <w:p w14:paraId="525DE83F" w14:textId="5DE3DB48" w:rsidR="00F64534" w:rsidRPr="00D80DB9" w:rsidRDefault="00F64534" w:rsidP="000B383D">
            <w:pPr>
              <w:rPr>
                <w:rFonts w:asciiTheme="majorHAnsi" w:hAnsiTheme="majorHAnsi"/>
                <w:sz w:val="20"/>
                <w:szCs w:val="20"/>
              </w:rPr>
            </w:pPr>
            <w:r w:rsidRPr="00D80DB9">
              <w:rPr>
                <w:rFonts w:asciiTheme="majorHAnsi" w:hAnsiTheme="majorHAnsi"/>
                <w:sz w:val="20"/>
                <w:szCs w:val="20"/>
              </w:rPr>
              <w:lastRenderedPageBreak/>
              <w:t xml:space="preserve">Die Gesundheitsämter (untere Gesundheitsbehörden) der Kreise und kreisfreien Städte, in deren </w:t>
            </w:r>
            <w:proofErr w:type="spellStart"/>
            <w:r w:rsidRPr="00D80DB9">
              <w:rPr>
                <w:rFonts w:asciiTheme="majorHAnsi" w:hAnsiTheme="majorHAnsi"/>
                <w:sz w:val="20"/>
                <w:szCs w:val="20"/>
              </w:rPr>
              <w:lastRenderedPageBreak/>
              <w:t>Zuständigkeitsbereich</w:t>
            </w:r>
            <w:proofErr w:type="spellEnd"/>
            <w:r w:rsidRPr="00D80DB9">
              <w:rPr>
                <w:rFonts w:asciiTheme="majorHAnsi" w:hAnsiTheme="majorHAnsi"/>
                <w:sz w:val="20"/>
                <w:szCs w:val="20"/>
              </w:rPr>
              <w:t xml:space="preserve"> die </w:t>
            </w:r>
            <w:proofErr w:type="spellStart"/>
            <w:r w:rsidRPr="00D80DB9">
              <w:rPr>
                <w:rFonts w:asciiTheme="majorHAnsi" w:hAnsiTheme="majorHAnsi"/>
                <w:sz w:val="20"/>
                <w:szCs w:val="20"/>
              </w:rPr>
              <w:t>Tätigkeit</w:t>
            </w:r>
            <w:proofErr w:type="spellEnd"/>
            <w:r w:rsidRPr="00D80DB9">
              <w:rPr>
                <w:rFonts w:asciiTheme="majorHAnsi" w:hAnsiTheme="majorHAnsi"/>
                <w:sz w:val="20"/>
                <w:szCs w:val="20"/>
              </w:rPr>
              <w:t xml:space="preserve"> vorwiegend </w:t>
            </w:r>
            <w:proofErr w:type="spellStart"/>
            <w:r w:rsidRPr="00D80DB9">
              <w:rPr>
                <w:rFonts w:asciiTheme="majorHAnsi" w:hAnsiTheme="majorHAnsi"/>
                <w:sz w:val="20"/>
                <w:szCs w:val="20"/>
              </w:rPr>
              <w:t>ausgeübt</w:t>
            </w:r>
            <w:proofErr w:type="spellEnd"/>
            <w:r w:rsidRPr="00D80DB9">
              <w:rPr>
                <w:rFonts w:asciiTheme="majorHAnsi" w:hAnsiTheme="majorHAnsi"/>
                <w:sz w:val="20"/>
                <w:szCs w:val="20"/>
              </w:rPr>
              <w:t xml:space="preserve"> werden soll, sind für die Gesundheitsberatung nach § 10 </w:t>
            </w:r>
            <w:proofErr w:type="spellStart"/>
            <w:r w:rsidRPr="00D80DB9">
              <w:rPr>
                <w:rFonts w:asciiTheme="majorHAnsi" w:hAnsiTheme="majorHAnsi"/>
                <w:sz w:val="20"/>
                <w:szCs w:val="20"/>
              </w:rPr>
              <w:t>ProstSchG</w:t>
            </w:r>
            <w:proofErr w:type="spellEnd"/>
            <w:r w:rsidRPr="00D80DB9">
              <w:rPr>
                <w:rFonts w:asciiTheme="majorHAnsi" w:hAnsiTheme="majorHAnsi"/>
                <w:sz w:val="20"/>
                <w:szCs w:val="20"/>
              </w:rPr>
              <w:t xml:space="preserve"> zuständig. Es werden keine Gebühren erhoben.</w:t>
            </w:r>
          </w:p>
        </w:tc>
        <w:tc>
          <w:tcPr>
            <w:tcW w:w="2693" w:type="dxa"/>
          </w:tcPr>
          <w:p w14:paraId="0A990DBE" w14:textId="77777777" w:rsidR="00F64534" w:rsidRPr="00D80DB9" w:rsidRDefault="00F64534" w:rsidP="000B383D">
            <w:pPr>
              <w:pStyle w:val="Listenabsatz"/>
              <w:numPr>
                <w:ilvl w:val="0"/>
                <w:numId w:val="1"/>
              </w:numPr>
              <w:ind w:left="170" w:hanging="170"/>
              <w:rPr>
                <w:rFonts w:asciiTheme="majorHAnsi" w:hAnsiTheme="majorHAnsi"/>
                <w:sz w:val="20"/>
                <w:szCs w:val="20"/>
              </w:rPr>
            </w:pPr>
            <w:r w:rsidRPr="00D80DB9">
              <w:rPr>
                <w:rFonts w:asciiTheme="majorHAnsi" w:hAnsiTheme="majorHAnsi"/>
                <w:sz w:val="20"/>
                <w:szCs w:val="20"/>
              </w:rPr>
              <w:lastRenderedPageBreak/>
              <w:t xml:space="preserve">Für die Aufgaben der §§ 3 bis 9, 11, 34 und 35 </w:t>
            </w:r>
            <w:proofErr w:type="spellStart"/>
            <w:r w:rsidRPr="00D80DB9">
              <w:rPr>
                <w:rFonts w:asciiTheme="majorHAnsi" w:hAnsiTheme="majorHAnsi"/>
                <w:sz w:val="20"/>
                <w:szCs w:val="20"/>
              </w:rPr>
              <w:t>ProstSchG</w:t>
            </w:r>
            <w:proofErr w:type="spellEnd"/>
            <w:r w:rsidRPr="00D80DB9">
              <w:rPr>
                <w:rFonts w:asciiTheme="majorHAnsi" w:hAnsiTheme="majorHAnsi"/>
                <w:sz w:val="20"/>
                <w:szCs w:val="20"/>
              </w:rPr>
              <w:t xml:space="preserve">: das für </w:t>
            </w:r>
            <w:r w:rsidRPr="00D80DB9">
              <w:rPr>
                <w:rFonts w:asciiTheme="majorHAnsi" w:hAnsiTheme="majorHAnsi"/>
                <w:sz w:val="20"/>
                <w:szCs w:val="20"/>
              </w:rPr>
              <w:lastRenderedPageBreak/>
              <w:t xml:space="preserve">Emanzipation zuständige Ministerium </w:t>
            </w:r>
          </w:p>
          <w:p w14:paraId="09603120" w14:textId="77777777" w:rsidR="00F64534" w:rsidRPr="00D80DB9" w:rsidRDefault="00F64534" w:rsidP="000B383D">
            <w:pPr>
              <w:pStyle w:val="Listenabsatz"/>
              <w:numPr>
                <w:ilvl w:val="0"/>
                <w:numId w:val="1"/>
              </w:numPr>
              <w:ind w:left="170" w:hanging="170"/>
              <w:rPr>
                <w:rFonts w:asciiTheme="majorHAnsi" w:hAnsiTheme="majorHAnsi"/>
                <w:sz w:val="20"/>
                <w:szCs w:val="20"/>
              </w:rPr>
            </w:pPr>
            <w:r w:rsidRPr="00D80DB9">
              <w:rPr>
                <w:rFonts w:asciiTheme="majorHAnsi" w:hAnsiTheme="majorHAnsi"/>
                <w:sz w:val="20"/>
                <w:szCs w:val="20"/>
              </w:rPr>
              <w:t xml:space="preserve">Für die Aufgaben nach den Abschnitten 3 bis 5 und nach § 32 Absatz 2 </w:t>
            </w:r>
            <w:proofErr w:type="spellStart"/>
            <w:r w:rsidRPr="00D80DB9">
              <w:rPr>
                <w:rFonts w:asciiTheme="majorHAnsi" w:hAnsiTheme="majorHAnsi"/>
                <w:sz w:val="20"/>
                <w:szCs w:val="20"/>
              </w:rPr>
              <w:t>ProstSchG</w:t>
            </w:r>
            <w:proofErr w:type="spellEnd"/>
            <w:r w:rsidRPr="00D80DB9">
              <w:rPr>
                <w:rFonts w:asciiTheme="majorHAnsi" w:hAnsiTheme="majorHAnsi"/>
                <w:sz w:val="20"/>
                <w:szCs w:val="20"/>
              </w:rPr>
              <w:t>: Das für das Gewerberecht zuständige Ministerium</w:t>
            </w:r>
          </w:p>
          <w:p w14:paraId="3730E580" w14:textId="0665E06C" w:rsidR="00F64534" w:rsidRPr="00D80DB9" w:rsidRDefault="00F64534" w:rsidP="000B383D">
            <w:pPr>
              <w:pStyle w:val="Listenabsatz"/>
              <w:numPr>
                <w:ilvl w:val="0"/>
                <w:numId w:val="1"/>
              </w:numPr>
              <w:ind w:left="170" w:hanging="170"/>
              <w:rPr>
                <w:rFonts w:asciiTheme="majorHAnsi" w:hAnsiTheme="majorHAnsi"/>
                <w:sz w:val="20"/>
                <w:szCs w:val="20"/>
              </w:rPr>
            </w:pPr>
            <w:r w:rsidRPr="00D80DB9">
              <w:rPr>
                <w:rFonts w:asciiTheme="majorHAnsi" w:hAnsiTheme="majorHAnsi"/>
                <w:sz w:val="20"/>
                <w:szCs w:val="20"/>
              </w:rPr>
              <w:t xml:space="preserve">Für die Aufgaben nach § 10 </w:t>
            </w:r>
            <w:proofErr w:type="spellStart"/>
            <w:r w:rsidRPr="00D80DB9">
              <w:rPr>
                <w:rFonts w:asciiTheme="majorHAnsi" w:hAnsiTheme="majorHAnsi"/>
                <w:sz w:val="20"/>
                <w:szCs w:val="20"/>
              </w:rPr>
              <w:t>ProstSchG</w:t>
            </w:r>
            <w:proofErr w:type="spellEnd"/>
            <w:r w:rsidRPr="00D80DB9">
              <w:rPr>
                <w:rFonts w:asciiTheme="majorHAnsi" w:hAnsiTheme="majorHAnsi"/>
                <w:sz w:val="20"/>
                <w:szCs w:val="20"/>
              </w:rPr>
              <w:t xml:space="preserve">: Bezirksregierungen führen Aufsicht; Oberste </w:t>
            </w:r>
            <w:proofErr w:type="spellStart"/>
            <w:r w:rsidRPr="00D80DB9">
              <w:rPr>
                <w:rFonts w:asciiTheme="majorHAnsi" w:hAnsiTheme="majorHAnsi"/>
                <w:sz w:val="20"/>
                <w:szCs w:val="20"/>
              </w:rPr>
              <w:t>Aufsichtsbe</w:t>
            </w:r>
            <w:proofErr w:type="spellEnd"/>
            <w:r w:rsidRPr="00D80DB9">
              <w:rPr>
                <w:rFonts w:asciiTheme="majorHAnsi" w:hAnsiTheme="majorHAnsi"/>
                <w:sz w:val="20"/>
                <w:szCs w:val="20"/>
              </w:rPr>
              <w:t>-hörde: Gesundheitsministerium</w:t>
            </w:r>
          </w:p>
        </w:tc>
        <w:tc>
          <w:tcPr>
            <w:tcW w:w="3887" w:type="dxa"/>
          </w:tcPr>
          <w:p w14:paraId="781BC95C" w14:textId="77777777" w:rsidR="000E1B4B" w:rsidRPr="00D80DB9" w:rsidRDefault="000E1B4B" w:rsidP="000B383D">
            <w:pPr>
              <w:rPr>
                <w:rFonts w:asciiTheme="majorHAnsi" w:hAnsiTheme="majorHAnsi"/>
                <w:sz w:val="20"/>
                <w:szCs w:val="20"/>
              </w:rPr>
            </w:pPr>
            <w:r w:rsidRPr="00D80DB9">
              <w:rPr>
                <w:rFonts w:asciiTheme="majorHAnsi" w:hAnsiTheme="majorHAnsi"/>
                <w:sz w:val="20"/>
                <w:szCs w:val="20"/>
              </w:rPr>
              <w:lastRenderedPageBreak/>
              <w:t>Durchführungsverordnung tritt am 01.07.2017 in Kraft. Link zur Verordnung:</w:t>
            </w:r>
          </w:p>
          <w:p w14:paraId="31FD8F23" w14:textId="0CA8CECB" w:rsidR="000E1B4B" w:rsidRPr="00D80DB9" w:rsidRDefault="00B5636A" w:rsidP="000B383D">
            <w:pPr>
              <w:rPr>
                <w:rFonts w:asciiTheme="majorHAnsi" w:hAnsiTheme="majorHAnsi"/>
                <w:sz w:val="20"/>
                <w:szCs w:val="20"/>
              </w:rPr>
            </w:pPr>
            <w:hyperlink r:id="rId32" w:history="1">
              <w:r w:rsidR="000E1B4B" w:rsidRPr="00D80DB9">
                <w:rPr>
                  <w:rStyle w:val="Link"/>
                  <w:rFonts w:asciiTheme="majorHAnsi" w:hAnsiTheme="majorHAnsi"/>
                  <w:sz w:val="20"/>
                  <w:szCs w:val="20"/>
                </w:rPr>
                <w:t>https://recht.nrw.de/lmi/owa/br_vbl_detail</w:t>
              </w:r>
              <w:r w:rsidR="000E1B4B" w:rsidRPr="00D80DB9">
                <w:rPr>
                  <w:rStyle w:val="Link"/>
                  <w:rFonts w:asciiTheme="majorHAnsi" w:hAnsiTheme="majorHAnsi"/>
                  <w:sz w:val="20"/>
                  <w:szCs w:val="20"/>
                </w:rPr>
                <w:lastRenderedPageBreak/>
                <w:t>_text?anw_nr=6&amp;vd_id=16314&amp;ver=8&amp;val=16314&amp;sg=0&amp;menu=1&amp;vd_back=N</w:t>
              </w:r>
            </w:hyperlink>
            <w:r w:rsidR="000E1B4B" w:rsidRPr="00D80DB9">
              <w:rPr>
                <w:rFonts w:asciiTheme="majorHAnsi" w:hAnsiTheme="majorHAnsi"/>
                <w:sz w:val="20"/>
                <w:szCs w:val="20"/>
              </w:rPr>
              <w:t xml:space="preserve"> </w:t>
            </w:r>
          </w:p>
          <w:p w14:paraId="5D08B466" w14:textId="77777777" w:rsidR="000E1B4B" w:rsidRPr="00D80DB9" w:rsidRDefault="000E1B4B" w:rsidP="000B383D">
            <w:pPr>
              <w:rPr>
                <w:rFonts w:asciiTheme="majorHAnsi" w:hAnsiTheme="majorHAnsi"/>
                <w:sz w:val="20"/>
                <w:szCs w:val="20"/>
              </w:rPr>
            </w:pPr>
          </w:p>
          <w:p w14:paraId="24C54CB0" w14:textId="43120448" w:rsidR="00F64534" w:rsidRPr="00D80DB9" w:rsidRDefault="00F64534" w:rsidP="000B383D">
            <w:pPr>
              <w:rPr>
                <w:rFonts w:asciiTheme="majorHAnsi" w:hAnsiTheme="majorHAnsi"/>
                <w:sz w:val="20"/>
                <w:szCs w:val="20"/>
              </w:rPr>
            </w:pPr>
            <w:r w:rsidRPr="00D80DB9">
              <w:rPr>
                <w:rFonts w:asciiTheme="majorHAnsi" w:hAnsiTheme="majorHAnsi"/>
                <w:sz w:val="20"/>
                <w:szCs w:val="20"/>
              </w:rPr>
              <w:t xml:space="preserve">Welches sind die Kriterien für eine Fachberatungsstelle, die vom Land zur Hilfe hinzugezogen wird. Im Gesetz wird </w:t>
            </w:r>
            <w:proofErr w:type="spellStart"/>
            <w:r w:rsidRPr="00D80DB9">
              <w:rPr>
                <w:rFonts w:asciiTheme="majorHAnsi" w:hAnsiTheme="majorHAnsi"/>
                <w:sz w:val="20"/>
                <w:szCs w:val="20"/>
              </w:rPr>
              <w:t>sowas</w:t>
            </w:r>
            <w:proofErr w:type="spellEnd"/>
            <w:r w:rsidRPr="00D80DB9">
              <w:rPr>
                <w:rFonts w:asciiTheme="majorHAnsi" w:hAnsiTheme="majorHAnsi"/>
                <w:sz w:val="20"/>
                <w:szCs w:val="20"/>
              </w:rPr>
              <w:t xml:space="preserve"> erwähnt.</w:t>
            </w:r>
          </w:p>
          <w:p w14:paraId="401BCFF8" w14:textId="77777777" w:rsidR="00F64534" w:rsidRPr="00D80DB9" w:rsidRDefault="00F64534" w:rsidP="000B383D">
            <w:pPr>
              <w:rPr>
                <w:rFonts w:asciiTheme="majorHAnsi" w:hAnsiTheme="majorHAnsi"/>
                <w:sz w:val="20"/>
                <w:szCs w:val="20"/>
              </w:rPr>
            </w:pPr>
          </w:p>
          <w:p w14:paraId="12F5D770" w14:textId="3563F8FE" w:rsidR="00F64534" w:rsidRPr="00D80DB9" w:rsidRDefault="00F64534" w:rsidP="000B383D">
            <w:pPr>
              <w:rPr>
                <w:rFonts w:asciiTheme="majorHAnsi" w:hAnsiTheme="majorHAnsi"/>
                <w:sz w:val="20"/>
                <w:szCs w:val="20"/>
              </w:rPr>
            </w:pPr>
            <w:r w:rsidRPr="00D80DB9">
              <w:rPr>
                <w:rFonts w:asciiTheme="majorHAnsi" w:hAnsiTheme="majorHAnsi"/>
                <w:sz w:val="20"/>
                <w:szCs w:val="20"/>
              </w:rPr>
              <w:t>Quelle: Entwurf einer Verordnung zur Durchführung, Drucksache 16/4847, 07.03.2017,</w:t>
            </w:r>
          </w:p>
          <w:p w14:paraId="77A38EE7" w14:textId="1F6D0F1D" w:rsidR="00F64534" w:rsidRPr="00D80DB9" w:rsidRDefault="00F64534" w:rsidP="000B383D">
            <w:pPr>
              <w:rPr>
                <w:rFonts w:asciiTheme="majorHAnsi" w:hAnsiTheme="majorHAnsi"/>
                <w:sz w:val="20"/>
                <w:szCs w:val="20"/>
              </w:rPr>
            </w:pPr>
            <w:r w:rsidRPr="00D80DB9">
              <w:rPr>
                <w:rFonts w:asciiTheme="majorHAnsi" w:hAnsiTheme="majorHAnsi"/>
                <w:sz w:val="20"/>
                <w:szCs w:val="20"/>
              </w:rPr>
              <w:t xml:space="preserve"> </w:t>
            </w:r>
            <w:hyperlink r:id="rId33" w:history="1">
              <w:r w:rsidRPr="00D80DB9">
                <w:rPr>
                  <w:rStyle w:val="Link"/>
                  <w:rFonts w:asciiTheme="majorHAnsi" w:hAnsiTheme="majorHAnsi"/>
                  <w:sz w:val="20"/>
                  <w:szCs w:val="20"/>
                </w:rPr>
                <w:t>https://www.google.com/url?q=https://www.landtag.nrw.de/Dokumentenservice/portal/WWW/dokumentenarchiv/Dokument/MMV16-4847.pdf&amp;sa=D&amp;ust=1495536306948000&amp;usg=AFQjCNFu61xG_05WWlVA0mFry_umIbFcEA</w:t>
              </w:r>
            </w:hyperlink>
            <w:r w:rsidRPr="00D80DB9">
              <w:rPr>
                <w:rFonts w:asciiTheme="majorHAnsi" w:hAnsiTheme="majorHAnsi"/>
                <w:sz w:val="20"/>
                <w:szCs w:val="20"/>
              </w:rPr>
              <w:t xml:space="preserve"> </w:t>
            </w:r>
          </w:p>
        </w:tc>
      </w:tr>
      <w:tr w:rsidR="00F64534" w:rsidRPr="00D80DB9" w14:paraId="3626EBC6" w14:textId="77777777" w:rsidTr="000B383D">
        <w:trPr>
          <w:cnfStyle w:val="000000100000" w:firstRow="0" w:lastRow="0" w:firstColumn="0" w:lastColumn="0" w:oddVBand="0" w:evenVBand="0" w:oddHBand="1" w:evenHBand="0" w:firstRowFirstColumn="0" w:firstRowLastColumn="0" w:lastRowFirstColumn="0" w:lastRowLastColumn="0"/>
        </w:trPr>
        <w:tc>
          <w:tcPr>
            <w:tcW w:w="1668" w:type="dxa"/>
          </w:tcPr>
          <w:p w14:paraId="2B54FA91" w14:textId="676902A3" w:rsidR="00F64534" w:rsidRPr="00D80DB9" w:rsidRDefault="00F64534" w:rsidP="000B383D">
            <w:pPr>
              <w:rPr>
                <w:rFonts w:asciiTheme="majorHAnsi" w:hAnsiTheme="majorHAnsi"/>
                <w:b/>
              </w:rPr>
            </w:pPr>
            <w:r w:rsidRPr="00D80DB9">
              <w:rPr>
                <w:rFonts w:asciiTheme="majorHAnsi" w:hAnsiTheme="majorHAnsi"/>
                <w:b/>
              </w:rPr>
              <w:lastRenderedPageBreak/>
              <w:t>Rheinland-Pfalz</w:t>
            </w:r>
          </w:p>
        </w:tc>
        <w:tc>
          <w:tcPr>
            <w:tcW w:w="3118" w:type="dxa"/>
          </w:tcPr>
          <w:p w14:paraId="761D4EC2" w14:textId="10058A06" w:rsidR="00F64534" w:rsidRPr="00D80DB9" w:rsidRDefault="003235CA" w:rsidP="000B383D">
            <w:pPr>
              <w:rPr>
                <w:rFonts w:asciiTheme="majorHAnsi" w:hAnsiTheme="majorHAnsi"/>
              </w:rPr>
            </w:pPr>
            <w:r w:rsidRPr="00D80DB9">
              <w:rPr>
                <w:rFonts w:asciiTheme="majorHAnsi" w:hAnsiTheme="majorHAnsi"/>
                <w:sz w:val="20"/>
                <w:szCs w:val="20"/>
              </w:rPr>
              <w:t>Frauenministerium beabsichtigt, das Gesetz durch eine Rechtsverordnung umzusetzen. Details befinden sich noch in Klärung. Informationen werden uns zugeschickt, sobald verfügbar. (Mail vom 07.06.17)</w:t>
            </w:r>
          </w:p>
        </w:tc>
        <w:tc>
          <w:tcPr>
            <w:tcW w:w="3119" w:type="dxa"/>
          </w:tcPr>
          <w:p w14:paraId="5D63709F" w14:textId="77777777" w:rsidR="00F64534" w:rsidRPr="00D80DB9" w:rsidRDefault="00F64534" w:rsidP="000B383D">
            <w:pPr>
              <w:rPr>
                <w:rFonts w:asciiTheme="majorHAnsi" w:hAnsiTheme="majorHAnsi"/>
              </w:rPr>
            </w:pPr>
          </w:p>
        </w:tc>
        <w:tc>
          <w:tcPr>
            <w:tcW w:w="2693" w:type="dxa"/>
          </w:tcPr>
          <w:p w14:paraId="00A0CD70" w14:textId="2A148BE1" w:rsidR="00F64534" w:rsidRPr="00D80DB9" w:rsidRDefault="005B1B35" w:rsidP="000B383D">
            <w:pPr>
              <w:rPr>
                <w:rFonts w:asciiTheme="majorHAnsi" w:hAnsiTheme="majorHAnsi"/>
                <w:sz w:val="20"/>
                <w:szCs w:val="20"/>
              </w:rPr>
            </w:pPr>
            <w:r w:rsidRPr="00D80DB9">
              <w:rPr>
                <w:rFonts w:asciiTheme="majorHAnsi" w:hAnsiTheme="majorHAnsi"/>
                <w:sz w:val="20"/>
                <w:szCs w:val="20"/>
              </w:rPr>
              <w:t>Frauenministerium und Gesundheitsministerium (Mail vom 07.06.17)</w:t>
            </w:r>
          </w:p>
        </w:tc>
        <w:tc>
          <w:tcPr>
            <w:tcW w:w="3887" w:type="dxa"/>
          </w:tcPr>
          <w:p w14:paraId="32528526" w14:textId="7B7E0B73" w:rsidR="00B10AE1" w:rsidRPr="00D80DB9" w:rsidRDefault="00B10AE1" w:rsidP="000B383D">
            <w:pPr>
              <w:rPr>
                <w:rFonts w:asciiTheme="majorHAnsi" w:hAnsiTheme="majorHAnsi"/>
                <w:sz w:val="20"/>
                <w:szCs w:val="20"/>
              </w:rPr>
            </w:pPr>
            <w:r w:rsidRPr="00D80DB9">
              <w:rPr>
                <w:rFonts w:asciiTheme="majorHAnsi" w:hAnsiTheme="majorHAnsi"/>
                <w:sz w:val="20"/>
                <w:szCs w:val="20"/>
              </w:rPr>
              <w:t>Email an Minist</w:t>
            </w:r>
            <w:r w:rsidR="00A3131C">
              <w:rPr>
                <w:rFonts w:asciiTheme="majorHAnsi" w:hAnsiTheme="majorHAnsi"/>
                <w:sz w:val="20"/>
                <w:szCs w:val="20"/>
              </w:rPr>
              <w:t>erium für Soziales etc. am 02.06</w:t>
            </w:r>
            <w:bookmarkStart w:id="0" w:name="_GoBack"/>
            <w:bookmarkEnd w:id="0"/>
            <w:r w:rsidRPr="00D80DB9">
              <w:rPr>
                <w:rFonts w:asciiTheme="majorHAnsi" w:hAnsiTheme="majorHAnsi"/>
                <w:sz w:val="20"/>
                <w:szCs w:val="20"/>
              </w:rPr>
              <w:t>.17</w:t>
            </w:r>
          </w:p>
          <w:p w14:paraId="4FF45E42" w14:textId="77777777" w:rsidR="00CB6A82" w:rsidRPr="00D80DB9" w:rsidRDefault="00CB6A82" w:rsidP="000B383D">
            <w:pPr>
              <w:rPr>
                <w:rFonts w:asciiTheme="majorHAnsi" w:hAnsiTheme="majorHAnsi"/>
                <w:sz w:val="20"/>
                <w:szCs w:val="20"/>
              </w:rPr>
            </w:pPr>
          </w:p>
          <w:p w14:paraId="6CD0DDBE" w14:textId="7849CB3B" w:rsidR="00CB6A82" w:rsidRPr="00D80DB9" w:rsidRDefault="00CB6A82" w:rsidP="000B383D">
            <w:pPr>
              <w:rPr>
                <w:rFonts w:asciiTheme="majorHAnsi" w:hAnsiTheme="majorHAnsi"/>
                <w:sz w:val="20"/>
                <w:szCs w:val="20"/>
              </w:rPr>
            </w:pPr>
            <w:r w:rsidRPr="00D80DB9">
              <w:rPr>
                <w:rFonts w:asciiTheme="majorHAnsi" w:hAnsiTheme="majorHAnsi"/>
                <w:sz w:val="20"/>
                <w:szCs w:val="20"/>
              </w:rPr>
              <w:t xml:space="preserve">Antwort am 07.06.2017 vom MINISTERIUM FÜR FAMILIE, FRAUEN, JUGEND, INTEGRATION UND VERBRAUCHERSCHUTZ, </w:t>
            </w:r>
            <w:r w:rsidR="00025037" w:rsidRPr="00D80DB9">
              <w:rPr>
                <w:rFonts w:asciiTheme="majorHAnsi" w:hAnsiTheme="majorHAnsi"/>
                <w:sz w:val="20"/>
                <w:szCs w:val="20"/>
              </w:rPr>
              <w:t>Abteilung Frauen, Referentin Sarah Rahe (</w:t>
            </w:r>
            <w:hyperlink r:id="rId34" w:history="1">
              <w:r w:rsidR="00025037" w:rsidRPr="00D80DB9">
                <w:rPr>
                  <w:rStyle w:val="Link"/>
                  <w:rFonts w:asciiTheme="majorHAnsi" w:hAnsiTheme="majorHAnsi"/>
                  <w:sz w:val="20"/>
                  <w:szCs w:val="20"/>
                </w:rPr>
                <w:t>Sarah.Rahe@mffjiv.rlp.de</w:t>
              </w:r>
            </w:hyperlink>
            <w:r w:rsidR="00025037" w:rsidRPr="00D80DB9">
              <w:rPr>
                <w:rFonts w:asciiTheme="majorHAnsi" w:hAnsiTheme="majorHAnsi"/>
                <w:sz w:val="20"/>
                <w:szCs w:val="20"/>
              </w:rPr>
              <w:t xml:space="preserve"> )</w:t>
            </w:r>
          </w:p>
          <w:p w14:paraId="22CADA8C" w14:textId="77777777" w:rsidR="00B10AE1" w:rsidRPr="00D80DB9" w:rsidRDefault="00B10AE1" w:rsidP="000B383D">
            <w:pPr>
              <w:rPr>
                <w:rFonts w:asciiTheme="majorHAnsi" w:hAnsiTheme="majorHAnsi"/>
                <w:sz w:val="20"/>
                <w:szCs w:val="20"/>
              </w:rPr>
            </w:pPr>
          </w:p>
          <w:p w14:paraId="4AD19BAD" w14:textId="77777777" w:rsidR="00F64534" w:rsidRPr="00D80DB9" w:rsidRDefault="004A24B4" w:rsidP="000B383D">
            <w:pPr>
              <w:rPr>
                <w:rFonts w:asciiTheme="majorHAnsi" w:hAnsiTheme="majorHAnsi"/>
                <w:sz w:val="20"/>
                <w:szCs w:val="20"/>
              </w:rPr>
            </w:pPr>
            <w:r w:rsidRPr="00D80DB9">
              <w:rPr>
                <w:rFonts w:asciiTheme="majorHAnsi" w:hAnsiTheme="majorHAnsi"/>
                <w:sz w:val="20"/>
                <w:szCs w:val="20"/>
              </w:rPr>
              <w:t>Meinungsbildung noch nicht abgeschlossen</w:t>
            </w:r>
          </w:p>
          <w:p w14:paraId="5921F5C3" w14:textId="0FEAF44B" w:rsidR="004A24B4" w:rsidRPr="00D80DB9" w:rsidRDefault="004A24B4" w:rsidP="000B383D">
            <w:pPr>
              <w:rPr>
                <w:rFonts w:asciiTheme="majorHAnsi" w:hAnsiTheme="majorHAnsi"/>
                <w:sz w:val="20"/>
                <w:szCs w:val="20"/>
              </w:rPr>
            </w:pPr>
            <w:r w:rsidRPr="00D80DB9">
              <w:rPr>
                <w:rFonts w:asciiTheme="majorHAnsi" w:hAnsiTheme="majorHAnsi"/>
                <w:sz w:val="20"/>
                <w:szCs w:val="20"/>
              </w:rPr>
              <w:t>Quelle:</w:t>
            </w:r>
          </w:p>
          <w:p w14:paraId="4AE45F40" w14:textId="01ED30D3" w:rsidR="004A24B4" w:rsidRPr="00D80DB9" w:rsidRDefault="00B5636A" w:rsidP="000B383D">
            <w:pPr>
              <w:rPr>
                <w:rFonts w:asciiTheme="majorHAnsi" w:hAnsiTheme="majorHAnsi"/>
                <w:sz w:val="20"/>
                <w:szCs w:val="20"/>
              </w:rPr>
            </w:pPr>
            <w:hyperlink r:id="rId35" w:history="1">
              <w:r w:rsidR="004A24B4" w:rsidRPr="00D80DB9">
                <w:rPr>
                  <w:rStyle w:val="Link"/>
                  <w:rFonts w:asciiTheme="majorHAnsi" w:hAnsiTheme="majorHAnsi"/>
                  <w:sz w:val="20"/>
                  <w:szCs w:val="20"/>
                </w:rPr>
                <w:t>http://www.trier-reporter.de/trier-und-das-neue-prostituiertenschutzgesetzes/</w:t>
              </w:r>
            </w:hyperlink>
            <w:r w:rsidR="004A24B4" w:rsidRPr="00D80DB9">
              <w:rPr>
                <w:rFonts w:asciiTheme="majorHAnsi" w:hAnsiTheme="majorHAnsi"/>
                <w:sz w:val="20"/>
                <w:szCs w:val="20"/>
              </w:rPr>
              <w:t xml:space="preserve"> , 26.05.2017</w:t>
            </w:r>
          </w:p>
        </w:tc>
      </w:tr>
      <w:tr w:rsidR="00F64534" w:rsidRPr="00D80DB9" w14:paraId="74F7CFAE" w14:textId="77777777" w:rsidTr="000B383D">
        <w:trPr>
          <w:cnfStyle w:val="000000010000" w:firstRow="0" w:lastRow="0" w:firstColumn="0" w:lastColumn="0" w:oddVBand="0" w:evenVBand="0" w:oddHBand="0" w:evenHBand="1" w:firstRowFirstColumn="0" w:firstRowLastColumn="0" w:lastRowFirstColumn="0" w:lastRowLastColumn="0"/>
        </w:trPr>
        <w:tc>
          <w:tcPr>
            <w:tcW w:w="1668" w:type="dxa"/>
          </w:tcPr>
          <w:p w14:paraId="0E2FD663" w14:textId="06DE0ED0" w:rsidR="00F64534" w:rsidRPr="00D80DB9" w:rsidRDefault="00F64534" w:rsidP="000B383D">
            <w:pPr>
              <w:rPr>
                <w:rFonts w:asciiTheme="majorHAnsi" w:hAnsiTheme="majorHAnsi"/>
                <w:b/>
              </w:rPr>
            </w:pPr>
            <w:r w:rsidRPr="00D80DB9">
              <w:rPr>
                <w:rFonts w:asciiTheme="majorHAnsi" w:hAnsiTheme="majorHAnsi"/>
                <w:b/>
              </w:rPr>
              <w:t>Saarland</w:t>
            </w:r>
          </w:p>
        </w:tc>
        <w:tc>
          <w:tcPr>
            <w:tcW w:w="3118" w:type="dxa"/>
          </w:tcPr>
          <w:p w14:paraId="5C404411" w14:textId="77777777" w:rsidR="00F64534" w:rsidRPr="00D80DB9" w:rsidRDefault="00F64534" w:rsidP="000B383D">
            <w:pPr>
              <w:rPr>
                <w:rFonts w:asciiTheme="majorHAnsi" w:hAnsiTheme="majorHAnsi"/>
              </w:rPr>
            </w:pPr>
          </w:p>
        </w:tc>
        <w:tc>
          <w:tcPr>
            <w:tcW w:w="3119" w:type="dxa"/>
          </w:tcPr>
          <w:p w14:paraId="2880318B" w14:textId="77777777" w:rsidR="00F64534" w:rsidRPr="00D80DB9" w:rsidRDefault="00F64534" w:rsidP="000B383D">
            <w:pPr>
              <w:rPr>
                <w:rFonts w:asciiTheme="majorHAnsi" w:hAnsiTheme="majorHAnsi"/>
              </w:rPr>
            </w:pPr>
          </w:p>
        </w:tc>
        <w:tc>
          <w:tcPr>
            <w:tcW w:w="2693" w:type="dxa"/>
          </w:tcPr>
          <w:p w14:paraId="7BA336C2" w14:textId="77777777" w:rsidR="00F64534" w:rsidRPr="00D80DB9" w:rsidRDefault="00F64534" w:rsidP="000B383D">
            <w:pPr>
              <w:rPr>
                <w:rFonts w:asciiTheme="majorHAnsi" w:hAnsiTheme="majorHAnsi"/>
              </w:rPr>
            </w:pPr>
          </w:p>
        </w:tc>
        <w:tc>
          <w:tcPr>
            <w:tcW w:w="3887" w:type="dxa"/>
          </w:tcPr>
          <w:p w14:paraId="60AD67DF" w14:textId="77777777" w:rsidR="00407F29" w:rsidRPr="00D80DB9" w:rsidRDefault="00407F29" w:rsidP="000B383D">
            <w:pPr>
              <w:rPr>
                <w:rFonts w:asciiTheme="majorHAnsi" w:hAnsiTheme="majorHAnsi"/>
                <w:sz w:val="20"/>
                <w:szCs w:val="20"/>
              </w:rPr>
            </w:pPr>
            <w:r w:rsidRPr="00D80DB9">
              <w:rPr>
                <w:rFonts w:asciiTheme="majorHAnsi" w:hAnsiTheme="majorHAnsi"/>
                <w:sz w:val="20"/>
                <w:szCs w:val="20"/>
              </w:rPr>
              <w:t>Email an Ministerium für Soziales etc. am 02.07.17</w:t>
            </w:r>
          </w:p>
          <w:p w14:paraId="58F97484" w14:textId="33F5E6C7" w:rsidR="00F64534" w:rsidRPr="00D80DB9" w:rsidRDefault="00F64534" w:rsidP="000B383D">
            <w:pPr>
              <w:rPr>
                <w:rFonts w:asciiTheme="majorHAnsi" w:hAnsiTheme="majorHAnsi"/>
              </w:rPr>
            </w:pPr>
          </w:p>
        </w:tc>
      </w:tr>
      <w:tr w:rsidR="00F64534" w:rsidRPr="00D80DB9" w14:paraId="2CD6E57F" w14:textId="77777777" w:rsidTr="000B383D">
        <w:trPr>
          <w:cnfStyle w:val="000000100000" w:firstRow="0" w:lastRow="0" w:firstColumn="0" w:lastColumn="0" w:oddVBand="0" w:evenVBand="0" w:oddHBand="1" w:evenHBand="0" w:firstRowFirstColumn="0" w:firstRowLastColumn="0" w:lastRowFirstColumn="0" w:lastRowLastColumn="0"/>
        </w:trPr>
        <w:tc>
          <w:tcPr>
            <w:tcW w:w="1668" w:type="dxa"/>
          </w:tcPr>
          <w:p w14:paraId="11AE9742" w14:textId="56CF1335" w:rsidR="00F64534" w:rsidRPr="00D80DB9" w:rsidRDefault="00F64534" w:rsidP="000B383D">
            <w:pPr>
              <w:rPr>
                <w:rFonts w:asciiTheme="majorHAnsi" w:hAnsiTheme="majorHAnsi"/>
                <w:b/>
              </w:rPr>
            </w:pPr>
            <w:r w:rsidRPr="00D80DB9">
              <w:rPr>
                <w:rFonts w:asciiTheme="majorHAnsi" w:hAnsiTheme="majorHAnsi"/>
                <w:b/>
              </w:rPr>
              <w:lastRenderedPageBreak/>
              <w:t>Sachsen</w:t>
            </w:r>
          </w:p>
        </w:tc>
        <w:tc>
          <w:tcPr>
            <w:tcW w:w="3118" w:type="dxa"/>
          </w:tcPr>
          <w:p w14:paraId="71ED717A" w14:textId="625991F8" w:rsidR="00F64534" w:rsidRPr="00D80DB9" w:rsidRDefault="0064030E" w:rsidP="000B383D">
            <w:pPr>
              <w:rPr>
                <w:rFonts w:asciiTheme="majorHAnsi" w:hAnsiTheme="majorHAnsi"/>
                <w:sz w:val="20"/>
                <w:szCs w:val="20"/>
              </w:rPr>
            </w:pPr>
            <w:r w:rsidRPr="00D80DB9">
              <w:rPr>
                <w:rFonts w:asciiTheme="majorHAnsi" w:hAnsiTheme="majorHAnsi"/>
                <w:sz w:val="20"/>
                <w:szCs w:val="20"/>
              </w:rPr>
              <w:t>Umsetzung durch Kommunen</w:t>
            </w:r>
          </w:p>
        </w:tc>
        <w:tc>
          <w:tcPr>
            <w:tcW w:w="3119" w:type="dxa"/>
          </w:tcPr>
          <w:p w14:paraId="3D273F7F" w14:textId="3F39FFED" w:rsidR="00F64534" w:rsidRPr="00D80DB9" w:rsidRDefault="0064030E" w:rsidP="000B383D">
            <w:pPr>
              <w:rPr>
                <w:rFonts w:asciiTheme="majorHAnsi" w:hAnsiTheme="majorHAnsi"/>
                <w:sz w:val="20"/>
                <w:szCs w:val="20"/>
              </w:rPr>
            </w:pPr>
            <w:r w:rsidRPr="00D80DB9">
              <w:rPr>
                <w:rFonts w:asciiTheme="majorHAnsi" w:hAnsiTheme="majorHAnsi"/>
                <w:sz w:val="20"/>
                <w:szCs w:val="20"/>
              </w:rPr>
              <w:t>Umsetzung durch Kommunen, vermutlich Gesundheitsamt</w:t>
            </w:r>
          </w:p>
        </w:tc>
        <w:tc>
          <w:tcPr>
            <w:tcW w:w="2693" w:type="dxa"/>
          </w:tcPr>
          <w:p w14:paraId="25BBAD73" w14:textId="6120C041" w:rsidR="00F64534" w:rsidRPr="00D80DB9" w:rsidRDefault="00F64534" w:rsidP="000B383D">
            <w:pPr>
              <w:pStyle w:val="Listenabsatz"/>
              <w:numPr>
                <w:ilvl w:val="0"/>
                <w:numId w:val="2"/>
              </w:numPr>
              <w:ind w:left="170" w:hanging="170"/>
              <w:rPr>
                <w:rFonts w:asciiTheme="majorHAnsi" w:hAnsiTheme="majorHAnsi"/>
              </w:rPr>
            </w:pPr>
            <w:r w:rsidRPr="00D80DB9">
              <w:rPr>
                <w:rFonts w:asciiTheme="majorHAnsi" w:hAnsiTheme="majorHAnsi"/>
                <w:sz w:val="20"/>
                <w:szCs w:val="20"/>
              </w:rPr>
              <w:t>Ministerium für Soziales und Verbraucherschutz</w:t>
            </w:r>
          </w:p>
        </w:tc>
        <w:tc>
          <w:tcPr>
            <w:tcW w:w="3887" w:type="dxa"/>
          </w:tcPr>
          <w:p w14:paraId="77BCB5D5" w14:textId="4BD1C1D4" w:rsidR="00BA2445" w:rsidRPr="00D80DB9" w:rsidRDefault="00BA2445" w:rsidP="000B383D">
            <w:pPr>
              <w:spacing w:before="100" w:beforeAutospacing="1" w:after="100" w:afterAutospacing="1"/>
              <w:rPr>
                <w:rFonts w:asciiTheme="majorHAnsi" w:hAnsiTheme="majorHAnsi"/>
                <w:sz w:val="20"/>
                <w:szCs w:val="20"/>
              </w:rPr>
            </w:pPr>
            <w:r w:rsidRPr="00D80DB9">
              <w:rPr>
                <w:rFonts w:asciiTheme="majorHAnsi" w:hAnsiTheme="majorHAnsi"/>
                <w:sz w:val="20"/>
                <w:szCs w:val="20"/>
              </w:rPr>
              <w:t xml:space="preserve">Sachsen schafft es offenbar nicht rechtzeitig, ein Sächsisches Ausführungsgesetz zu erlassen. Ein rückwirkendes Inkrafttreten zum 01.07.2017 wird angestrebt. </w:t>
            </w:r>
            <w:r w:rsidR="00E2206B" w:rsidRPr="00D80DB9">
              <w:rPr>
                <w:rFonts w:asciiTheme="majorHAnsi" w:hAnsiTheme="majorHAnsi"/>
                <w:sz w:val="20"/>
                <w:szCs w:val="20"/>
              </w:rPr>
              <w:t>Nach Ansicht des Sächsischen Landtags</w:t>
            </w:r>
            <w:r w:rsidRPr="00D80DB9">
              <w:rPr>
                <w:rFonts w:asciiTheme="majorHAnsi" w:hAnsiTheme="majorHAnsi"/>
                <w:sz w:val="20"/>
                <w:szCs w:val="20"/>
              </w:rPr>
              <w:t xml:space="preserve"> sind die Kommunen in der Pflicht und es wird ihnen nahe gelegt, das </w:t>
            </w:r>
            <w:proofErr w:type="spellStart"/>
            <w:r w:rsidRPr="00D80DB9">
              <w:rPr>
                <w:rFonts w:asciiTheme="majorHAnsi" w:hAnsiTheme="majorHAnsi"/>
                <w:sz w:val="20"/>
                <w:szCs w:val="20"/>
              </w:rPr>
              <w:t>ProstSchG</w:t>
            </w:r>
            <w:proofErr w:type="spellEnd"/>
            <w:r w:rsidRPr="00D80DB9">
              <w:rPr>
                <w:rFonts w:asciiTheme="majorHAnsi" w:hAnsiTheme="majorHAnsi"/>
                <w:sz w:val="20"/>
                <w:szCs w:val="20"/>
              </w:rPr>
              <w:t xml:space="preserve"> bereits vor Inkrafttreten des Ausführungsgesetzes umzusetzen. Ihr Vorgehen soll im Nachhinein durch das Ausführungsgesetz legalisiert werden.</w:t>
            </w:r>
            <w:r w:rsidR="00834B81" w:rsidRPr="00D80DB9">
              <w:rPr>
                <w:rFonts w:asciiTheme="majorHAnsi" w:hAnsiTheme="majorHAnsi"/>
                <w:sz w:val="20"/>
                <w:szCs w:val="20"/>
              </w:rPr>
              <w:br/>
            </w:r>
            <w:r w:rsidRPr="00D80DB9">
              <w:rPr>
                <w:rFonts w:asciiTheme="majorHAnsi" w:hAnsiTheme="majorHAnsi"/>
                <w:sz w:val="20"/>
                <w:szCs w:val="20"/>
              </w:rPr>
              <w:t xml:space="preserve">Quelle: </w:t>
            </w:r>
            <w:hyperlink r:id="rId36" w:history="1">
              <w:r w:rsidRPr="00D80DB9">
                <w:rPr>
                  <w:rStyle w:val="Link"/>
                  <w:rFonts w:asciiTheme="majorHAnsi" w:hAnsiTheme="majorHAnsi"/>
                  <w:sz w:val="20"/>
                  <w:szCs w:val="20"/>
                </w:rPr>
                <w:t>http://edas.landtag.sachsen.de/viewer.aspx?dok_nr=9350&amp;dok_art=Drs&amp;leg_per=6&amp;pos_dok=1&amp;dok_id=undefined</w:t>
              </w:r>
            </w:hyperlink>
            <w:r w:rsidRPr="00D80DB9">
              <w:rPr>
                <w:rFonts w:asciiTheme="majorHAnsi" w:hAnsiTheme="majorHAnsi"/>
                <w:sz w:val="20"/>
                <w:szCs w:val="20"/>
              </w:rPr>
              <w:t xml:space="preserve"> </w:t>
            </w:r>
          </w:p>
          <w:p w14:paraId="7DE0470D" w14:textId="331A9ED3" w:rsidR="00F64534" w:rsidRPr="00D80DB9" w:rsidRDefault="00C62CCC" w:rsidP="000B383D">
            <w:pPr>
              <w:spacing w:before="100" w:beforeAutospacing="1" w:after="100" w:afterAutospacing="1"/>
              <w:rPr>
                <w:rFonts w:asciiTheme="majorHAnsi" w:hAnsiTheme="majorHAnsi"/>
                <w:sz w:val="20"/>
                <w:szCs w:val="20"/>
              </w:rPr>
            </w:pPr>
            <w:r w:rsidRPr="00D80DB9">
              <w:rPr>
                <w:rFonts w:asciiTheme="majorHAnsi" w:hAnsiTheme="majorHAnsi"/>
                <w:sz w:val="20"/>
                <w:szCs w:val="20"/>
              </w:rPr>
              <w:t>Weitere Infoquellen:</w:t>
            </w:r>
            <w:r w:rsidRPr="00D80DB9">
              <w:rPr>
                <w:rFonts w:asciiTheme="majorHAnsi" w:hAnsiTheme="majorHAnsi"/>
                <w:sz w:val="20"/>
                <w:szCs w:val="20"/>
              </w:rPr>
              <w:br/>
            </w:r>
            <w:hyperlink r:id="rId37" w:history="1">
              <w:r w:rsidR="00F64534" w:rsidRPr="00D80DB9">
                <w:rPr>
                  <w:rStyle w:val="Link"/>
                  <w:rFonts w:asciiTheme="majorHAnsi" w:hAnsiTheme="majorHAnsi"/>
                  <w:sz w:val="20"/>
                  <w:szCs w:val="20"/>
                </w:rPr>
                <w:t>http://edas.landtag.sachsen.de/viewer.aspx?dok_nr=8562&amp;dok_art=Drs&amp;leg_per=6&amp;pos_dok=1&amp;dok_id=undefined</w:t>
              </w:r>
            </w:hyperlink>
            <w:r w:rsidR="00F64534" w:rsidRPr="00D80DB9">
              <w:rPr>
                <w:rFonts w:asciiTheme="majorHAnsi" w:hAnsiTheme="majorHAnsi"/>
                <w:sz w:val="20"/>
                <w:szCs w:val="20"/>
              </w:rPr>
              <w:t xml:space="preserve"> </w:t>
            </w:r>
          </w:p>
          <w:p w14:paraId="2BF9E51A" w14:textId="2012AC65" w:rsidR="00F64534" w:rsidRPr="00D80DB9" w:rsidRDefault="00F64534" w:rsidP="000B383D">
            <w:pPr>
              <w:rPr>
                <w:rFonts w:asciiTheme="majorHAnsi" w:hAnsiTheme="majorHAnsi"/>
              </w:rPr>
            </w:pPr>
            <w:r w:rsidRPr="00D80DB9">
              <w:rPr>
                <w:rFonts w:asciiTheme="majorHAnsi" w:hAnsiTheme="majorHAnsi"/>
                <w:sz w:val="20"/>
                <w:szCs w:val="20"/>
              </w:rPr>
              <w:t xml:space="preserve">Nachgehen: </w:t>
            </w:r>
            <w:r w:rsidRPr="00D80DB9">
              <w:rPr>
                <w:rFonts w:asciiTheme="majorHAnsi" w:hAnsiTheme="majorHAnsi"/>
                <w:sz w:val="20"/>
                <w:szCs w:val="20"/>
              </w:rPr>
              <w:br/>
              <w:t xml:space="preserve">Petra </w:t>
            </w:r>
            <w:proofErr w:type="spellStart"/>
            <w:r w:rsidRPr="00D80DB9">
              <w:rPr>
                <w:rFonts w:asciiTheme="majorHAnsi" w:hAnsiTheme="majorHAnsi"/>
                <w:sz w:val="20"/>
                <w:szCs w:val="20"/>
              </w:rPr>
              <w:t>Köpping</w:t>
            </w:r>
            <w:proofErr w:type="spellEnd"/>
            <w:r w:rsidRPr="00D80DB9">
              <w:rPr>
                <w:rFonts w:asciiTheme="majorHAnsi" w:hAnsiTheme="majorHAnsi"/>
                <w:sz w:val="20"/>
                <w:szCs w:val="20"/>
              </w:rPr>
              <w:t xml:space="preserve">, Staatsministerin </w:t>
            </w:r>
            <w:proofErr w:type="spellStart"/>
            <w:r w:rsidRPr="00D80DB9">
              <w:rPr>
                <w:rFonts w:asciiTheme="majorHAnsi" w:hAnsiTheme="majorHAnsi"/>
                <w:sz w:val="20"/>
                <w:szCs w:val="20"/>
              </w:rPr>
              <w:t>für</w:t>
            </w:r>
            <w:proofErr w:type="spellEnd"/>
            <w:r w:rsidRPr="00D80DB9">
              <w:rPr>
                <w:rFonts w:asciiTheme="majorHAnsi" w:hAnsiTheme="majorHAnsi"/>
                <w:sz w:val="20"/>
                <w:szCs w:val="20"/>
              </w:rPr>
              <w:t xml:space="preserve"> Gleichstellung und Integration </w:t>
            </w:r>
            <w:r w:rsidRPr="00D80DB9">
              <w:rPr>
                <w:rFonts w:asciiTheme="majorHAnsi" w:hAnsiTheme="majorHAnsi"/>
                <w:sz w:val="20"/>
                <w:szCs w:val="20"/>
              </w:rPr>
              <w:br/>
            </w:r>
            <w:hyperlink r:id="rId38" w:history="1">
              <w:r w:rsidRPr="00D80DB9">
                <w:rPr>
                  <w:rStyle w:val="Link"/>
                  <w:rFonts w:ascii="Arial" w:hAnsi="Arial" w:cs="Arial"/>
                  <w:bCs/>
                  <w:sz w:val="20"/>
                  <w:szCs w:val="20"/>
                </w:rPr>
                <w:t>https://www.landtag.sachsen.de/de/aktuelles/tagesordnungen-protokolle-des-plenums/protokoll/999</w:t>
              </w:r>
            </w:hyperlink>
            <w:r w:rsidRPr="00D80DB9">
              <w:rPr>
                <w:rFonts w:ascii="Arial" w:hAnsi="Arial" w:cs="Arial"/>
                <w:bCs/>
                <w:sz w:val="20"/>
                <w:szCs w:val="20"/>
              </w:rPr>
              <w:t xml:space="preserve"> </w:t>
            </w:r>
          </w:p>
        </w:tc>
      </w:tr>
      <w:tr w:rsidR="00F64534" w:rsidRPr="00D80DB9" w14:paraId="0F874251" w14:textId="77777777" w:rsidTr="000B383D">
        <w:trPr>
          <w:cnfStyle w:val="000000010000" w:firstRow="0" w:lastRow="0" w:firstColumn="0" w:lastColumn="0" w:oddVBand="0" w:evenVBand="0" w:oddHBand="0" w:evenHBand="1" w:firstRowFirstColumn="0" w:firstRowLastColumn="0" w:lastRowFirstColumn="0" w:lastRowLastColumn="0"/>
        </w:trPr>
        <w:tc>
          <w:tcPr>
            <w:tcW w:w="1668" w:type="dxa"/>
          </w:tcPr>
          <w:p w14:paraId="3DDE3488" w14:textId="7D33941B" w:rsidR="00F64534" w:rsidRPr="00D80DB9" w:rsidRDefault="00F64534" w:rsidP="000B383D">
            <w:pPr>
              <w:rPr>
                <w:rFonts w:asciiTheme="majorHAnsi" w:hAnsiTheme="majorHAnsi"/>
                <w:b/>
              </w:rPr>
            </w:pPr>
            <w:r w:rsidRPr="00D80DB9">
              <w:rPr>
                <w:rFonts w:asciiTheme="majorHAnsi" w:hAnsiTheme="majorHAnsi"/>
                <w:b/>
              </w:rPr>
              <w:t>Sachsen-Anhalt</w:t>
            </w:r>
          </w:p>
        </w:tc>
        <w:tc>
          <w:tcPr>
            <w:tcW w:w="3118" w:type="dxa"/>
          </w:tcPr>
          <w:p w14:paraId="10921B6D" w14:textId="77777777" w:rsidR="00F64534" w:rsidRPr="00D80DB9" w:rsidRDefault="00F64534" w:rsidP="000B383D">
            <w:pPr>
              <w:rPr>
                <w:rFonts w:asciiTheme="majorHAnsi" w:hAnsiTheme="majorHAnsi"/>
              </w:rPr>
            </w:pPr>
          </w:p>
        </w:tc>
        <w:tc>
          <w:tcPr>
            <w:tcW w:w="3119" w:type="dxa"/>
          </w:tcPr>
          <w:p w14:paraId="5032EC27" w14:textId="77777777" w:rsidR="00F64534" w:rsidRPr="00D80DB9" w:rsidRDefault="00F64534" w:rsidP="000B383D">
            <w:pPr>
              <w:rPr>
                <w:rFonts w:asciiTheme="majorHAnsi" w:hAnsiTheme="majorHAnsi"/>
              </w:rPr>
            </w:pPr>
          </w:p>
        </w:tc>
        <w:tc>
          <w:tcPr>
            <w:tcW w:w="2693" w:type="dxa"/>
          </w:tcPr>
          <w:p w14:paraId="4C9A7FEA" w14:textId="1EA636A0" w:rsidR="00F64534" w:rsidRPr="00D80DB9" w:rsidRDefault="004107D8" w:rsidP="000B383D">
            <w:pPr>
              <w:rPr>
                <w:rFonts w:asciiTheme="majorHAnsi" w:hAnsiTheme="majorHAnsi"/>
              </w:rPr>
            </w:pPr>
            <w:r w:rsidRPr="00D80DB9">
              <w:rPr>
                <w:rFonts w:asciiTheme="majorHAnsi" w:hAnsiTheme="majorHAnsi"/>
                <w:sz w:val="20"/>
                <w:szCs w:val="20"/>
              </w:rPr>
              <w:t>Zuständigkeit liegt beim Wirtschaftsministerium</w:t>
            </w:r>
          </w:p>
        </w:tc>
        <w:tc>
          <w:tcPr>
            <w:tcW w:w="3887" w:type="dxa"/>
          </w:tcPr>
          <w:p w14:paraId="02C0B648" w14:textId="2A7DB54B" w:rsidR="00FA6A5B" w:rsidRPr="00D80DB9" w:rsidRDefault="00FA6A5B" w:rsidP="000B383D">
            <w:pPr>
              <w:rPr>
                <w:rFonts w:asciiTheme="majorHAnsi" w:hAnsiTheme="majorHAnsi"/>
                <w:sz w:val="20"/>
                <w:szCs w:val="20"/>
              </w:rPr>
            </w:pPr>
            <w:r w:rsidRPr="00D80DB9">
              <w:rPr>
                <w:rFonts w:asciiTheme="majorHAnsi" w:hAnsiTheme="majorHAnsi"/>
                <w:sz w:val="20"/>
                <w:szCs w:val="20"/>
              </w:rPr>
              <w:t>Mail am 15.06. an das Wirtschaftsministerium</w:t>
            </w:r>
          </w:p>
          <w:p w14:paraId="361DA633" w14:textId="77777777" w:rsidR="00FA6A5B" w:rsidRPr="00D80DB9" w:rsidRDefault="00FA6A5B" w:rsidP="000B383D">
            <w:pPr>
              <w:rPr>
                <w:rFonts w:asciiTheme="majorHAnsi" w:hAnsiTheme="majorHAnsi"/>
                <w:sz w:val="20"/>
                <w:szCs w:val="20"/>
              </w:rPr>
            </w:pPr>
          </w:p>
          <w:p w14:paraId="1931B3C0" w14:textId="77777777" w:rsidR="008167BA" w:rsidRPr="00D80DB9" w:rsidRDefault="008167BA" w:rsidP="000B383D">
            <w:pPr>
              <w:rPr>
                <w:rFonts w:asciiTheme="majorHAnsi" w:hAnsiTheme="majorHAnsi"/>
                <w:sz w:val="20"/>
                <w:szCs w:val="20"/>
              </w:rPr>
            </w:pPr>
            <w:r w:rsidRPr="00D80DB9">
              <w:rPr>
                <w:rFonts w:asciiTheme="majorHAnsi" w:hAnsiTheme="majorHAnsi"/>
                <w:sz w:val="20"/>
                <w:szCs w:val="20"/>
              </w:rPr>
              <w:t>Mail am 08.06. an Ministerium für Justiz und Gleichstellung</w:t>
            </w:r>
          </w:p>
          <w:p w14:paraId="44CE2E8E" w14:textId="77777777" w:rsidR="004107D8" w:rsidRPr="00D80DB9" w:rsidRDefault="004107D8" w:rsidP="000B383D">
            <w:pPr>
              <w:rPr>
                <w:rFonts w:asciiTheme="majorHAnsi" w:hAnsiTheme="majorHAnsi"/>
                <w:sz w:val="20"/>
                <w:szCs w:val="20"/>
              </w:rPr>
            </w:pPr>
          </w:p>
          <w:p w14:paraId="34DCE151" w14:textId="59FAFD42" w:rsidR="004107D8" w:rsidRPr="00D80DB9" w:rsidRDefault="004107D8" w:rsidP="000B383D">
            <w:pPr>
              <w:rPr>
                <w:rFonts w:asciiTheme="majorHAnsi" w:hAnsiTheme="majorHAnsi"/>
                <w:sz w:val="20"/>
                <w:szCs w:val="20"/>
              </w:rPr>
            </w:pPr>
            <w:r w:rsidRPr="00D80DB9">
              <w:rPr>
                <w:rFonts w:asciiTheme="majorHAnsi" w:hAnsiTheme="majorHAnsi"/>
                <w:sz w:val="20"/>
                <w:szCs w:val="20"/>
              </w:rPr>
              <w:t>Antwort am 08.06.17 vom o.g. Ministerium</w:t>
            </w:r>
            <w:r w:rsidR="005B5C93" w:rsidRPr="00D80DB9">
              <w:rPr>
                <w:rFonts w:asciiTheme="majorHAnsi" w:hAnsiTheme="majorHAnsi"/>
                <w:sz w:val="20"/>
                <w:szCs w:val="20"/>
              </w:rPr>
              <w:t>, Detlef Thiel (</w:t>
            </w:r>
            <w:hyperlink r:id="rId39" w:history="1">
              <w:r w:rsidR="005B5C93" w:rsidRPr="00D80DB9">
                <w:rPr>
                  <w:rStyle w:val="Link"/>
                  <w:rFonts w:asciiTheme="majorHAnsi" w:hAnsiTheme="majorHAnsi"/>
                  <w:sz w:val="20"/>
                  <w:szCs w:val="20"/>
                </w:rPr>
                <w:t>Detlef.Thiel@mjsachsen-anhalt.de</w:t>
              </w:r>
            </w:hyperlink>
            <w:r w:rsidR="005B5C93" w:rsidRPr="00D80DB9">
              <w:rPr>
                <w:rFonts w:asciiTheme="majorHAnsi" w:hAnsiTheme="majorHAnsi"/>
                <w:sz w:val="20"/>
                <w:szCs w:val="20"/>
              </w:rPr>
              <w:t>)</w:t>
            </w:r>
            <w:r w:rsidR="00FA6A5B" w:rsidRPr="00D80DB9">
              <w:rPr>
                <w:rFonts w:asciiTheme="majorHAnsi" w:hAnsiTheme="majorHAnsi"/>
                <w:sz w:val="20"/>
                <w:szCs w:val="20"/>
              </w:rPr>
              <w:t xml:space="preserve">, dass die Zuständigkeit beim </w:t>
            </w:r>
            <w:r w:rsidR="00FA6A5B" w:rsidRPr="00D80DB9">
              <w:rPr>
                <w:rFonts w:asciiTheme="majorHAnsi" w:hAnsiTheme="majorHAnsi"/>
                <w:sz w:val="20"/>
                <w:szCs w:val="20"/>
              </w:rPr>
              <w:lastRenderedPageBreak/>
              <w:t>Wirtschaftsministerium liegt.</w:t>
            </w:r>
            <w:r w:rsidR="005B5C93" w:rsidRPr="00D80DB9">
              <w:rPr>
                <w:rFonts w:asciiTheme="majorHAnsi" w:hAnsiTheme="majorHAnsi"/>
                <w:sz w:val="20"/>
                <w:szCs w:val="20"/>
              </w:rPr>
              <w:t xml:space="preserve"> </w:t>
            </w:r>
          </w:p>
          <w:p w14:paraId="22C98F97" w14:textId="77777777" w:rsidR="008167BA" w:rsidRPr="00D80DB9" w:rsidRDefault="008167BA" w:rsidP="000B383D">
            <w:pPr>
              <w:rPr>
                <w:rFonts w:asciiTheme="majorHAnsi" w:hAnsiTheme="majorHAnsi"/>
                <w:sz w:val="20"/>
                <w:szCs w:val="20"/>
              </w:rPr>
            </w:pPr>
          </w:p>
          <w:p w14:paraId="49F73CE3" w14:textId="370ADF2C" w:rsidR="007E1026" w:rsidRPr="00D80DB9" w:rsidRDefault="007E1026" w:rsidP="000B383D">
            <w:pPr>
              <w:rPr>
                <w:rFonts w:asciiTheme="majorHAnsi" w:hAnsiTheme="majorHAnsi"/>
                <w:sz w:val="20"/>
                <w:szCs w:val="20"/>
              </w:rPr>
            </w:pPr>
            <w:r w:rsidRPr="00D80DB9">
              <w:rPr>
                <w:rFonts w:asciiTheme="majorHAnsi" w:hAnsiTheme="majorHAnsi"/>
                <w:sz w:val="20"/>
                <w:szCs w:val="20"/>
              </w:rPr>
              <w:t>Es wird voraussichtlich eine Übergangslösung geben, bei der das Landesverwaltungsamt zuständig ist, da ein Ausführungsgesetz nicht rechtzeitig erlassen werden kann.</w:t>
            </w:r>
          </w:p>
          <w:p w14:paraId="37205B59" w14:textId="1D74E9E5" w:rsidR="007E1026" w:rsidRPr="00D80DB9" w:rsidRDefault="007E1026" w:rsidP="000B383D">
            <w:pPr>
              <w:rPr>
                <w:rFonts w:asciiTheme="majorHAnsi" w:hAnsiTheme="majorHAnsi"/>
                <w:sz w:val="20"/>
                <w:szCs w:val="20"/>
              </w:rPr>
            </w:pPr>
            <w:r w:rsidRPr="00D80DB9">
              <w:rPr>
                <w:rFonts w:asciiTheme="majorHAnsi" w:hAnsiTheme="majorHAnsi"/>
                <w:sz w:val="20"/>
                <w:szCs w:val="20"/>
              </w:rPr>
              <w:t>Qu</w:t>
            </w:r>
            <w:r w:rsidR="00316572" w:rsidRPr="00D80DB9">
              <w:rPr>
                <w:rFonts w:asciiTheme="majorHAnsi" w:hAnsiTheme="majorHAnsi"/>
                <w:sz w:val="20"/>
                <w:szCs w:val="20"/>
              </w:rPr>
              <w:t>elle: Mitteldeutsche Zeitung, 05</w:t>
            </w:r>
            <w:r w:rsidRPr="00D80DB9">
              <w:rPr>
                <w:rFonts w:asciiTheme="majorHAnsi" w:hAnsiTheme="majorHAnsi"/>
                <w:sz w:val="20"/>
                <w:szCs w:val="20"/>
              </w:rPr>
              <w:t>.05.2017</w:t>
            </w:r>
          </w:p>
          <w:p w14:paraId="5E2A157D" w14:textId="2F196A5F" w:rsidR="00F64534" w:rsidRPr="00D80DB9" w:rsidRDefault="007E1026" w:rsidP="000B383D">
            <w:pPr>
              <w:rPr>
                <w:rFonts w:asciiTheme="majorHAnsi" w:hAnsiTheme="majorHAnsi"/>
                <w:sz w:val="20"/>
                <w:szCs w:val="20"/>
              </w:rPr>
            </w:pPr>
            <w:r w:rsidRPr="00D80DB9">
              <w:rPr>
                <w:rFonts w:asciiTheme="majorHAnsi" w:hAnsiTheme="majorHAnsi"/>
                <w:sz w:val="20"/>
                <w:szCs w:val="20"/>
              </w:rPr>
              <w:t xml:space="preserve"> </w:t>
            </w:r>
            <w:hyperlink r:id="rId40" w:history="1">
              <w:r w:rsidRPr="00D80DB9">
                <w:rPr>
                  <w:rStyle w:val="Link"/>
                  <w:rFonts w:asciiTheme="majorHAnsi" w:hAnsiTheme="majorHAnsi"/>
                  <w:sz w:val="20"/>
                  <w:szCs w:val="20"/>
                </w:rPr>
                <w:t>http://www.mz-web.de/sachsen-anhalt/neue-regeln-fuer-bordelle-pass-fuer-prostituierte-soll-vor-gewalt-und-zwang-schuetzen-26845162</w:t>
              </w:r>
            </w:hyperlink>
            <w:r w:rsidRPr="00D80DB9">
              <w:rPr>
                <w:rFonts w:asciiTheme="majorHAnsi" w:hAnsiTheme="majorHAnsi"/>
                <w:sz w:val="20"/>
                <w:szCs w:val="20"/>
              </w:rPr>
              <w:t xml:space="preserve">   </w:t>
            </w:r>
          </w:p>
        </w:tc>
      </w:tr>
      <w:tr w:rsidR="00F64534" w:rsidRPr="00D80DB9" w14:paraId="725205CF" w14:textId="77777777" w:rsidTr="000B383D">
        <w:trPr>
          <w:cnfStyle w:val="000000100000" w:firstRow="0" w:lastRow="0" w:firstColumn="0" w:lastColumn="0" w:oddVBand="0" w:evenVBand="0" w:oddHBand="1" w:evenHBand="0" w:firstRowFirstColumn="0" w:firstRowLastColumn="0" w:lastRowFirstColumn="0" w:lastRowLastColumn="0"/>
        </w:trPr>
        <w:tc>
          <w:tcPr>
            <w:tcW w:w="1668" w:type="dxa"/>
          </w:tcPr>
          <w:p w14:paraId="61E73D58" w14:textId="2996483B" w:rsidR="00F64534" w:rsidRPr="00D80DB9" w:rsidRDefault="00F64534" w:rsidP="000B383D">
            <w:pPr>
              <w:rPr>
                <w:rFonts w:asciiTheme="majorHAnsi" w:hAnsiTheme="majorHAnsi"/>
                <w:b/>
              </w:rPr>
            </w:pPr>
            <w:r w:rsidRPr="00D80DB9">
              <w:rPr>
                <w:rFonts w:asciiTheme="majorHAnsi" w:hAnsiTheme="majorHAnsi"/>
                <w:b/>
              </w:rPr>
              <w:lastRenderedPageBreak/>
              <w:t>Schleswig-Holstein</w:t>
            </w:r>
          </w:p>
        </w:tc>
        <w:tc>
          <w:tcPr>
            <w:tcW w:w="3118" w:type="dxa"/>
          </w:tcPr>
          <w:p w14:paraId="58C616A3" w14:textId="7C28C3B2" w:rsidR="00DA314A" w:rsidRPr="00D80DB9" w:rsidRDefault="00DA314A" w:rsidP="000B383D">
            <w:pPr>
              <w:rPr>
                <w:rFonts w:asciiTheme="majorHAnsi" w:hAnsiTheme="majorHAnsi"/>
                <w:b/>
                <w:bCs/>
                <w:sz w:val="20"/>
                <w:szCs w:val="20"/>
              </w:rPr>
            </w:pPr>
            <w:r w:rsidRPr="00D80DB9">
              <w:rPr>
                <w:rFonts w:asciiTheme="majorHAnsi" w:hAnsiTheme="majorHAnsi"/>
                <w:sz w:val="20"/>
                <w:szCs w:val="20"/>
              </w:rPr>
              <w:t>Zuständig für die Anmeldung als Prostituierte/r und alle verbundenen Informations- und Beratungsgespräche (einschließlich des gesundheitlichen) ist in Schleswig-Holstein das Landesamt für soziale Dienste Schleswig-Holstein (</w:t>
            </w:r>
            <w:proofErr w:type="spellStart"/>
            <w:r w:rsidRPr="00D80DB9">
              <w:rPr>
                <w:rFonts w:asciiTheme="majorHAnsi" w:hAnsiTheme="majorHAnsi"/>
                <w:sz w:val="20"/>
                <w:szCs w:val="20"/>
              </w:rPr>
              <w:t>LAsD</w:t>
            </w:r>
            <w:proofErr w:type="spellEnd"/>
            <w:r w:rsidRPr="00D80DB9">
              <w:rPr>
                <w:rFonts w:asciiTheme="majorHAnsi" w:hAnsiTheme="majorHAnsi"/>
                <w:sz w:val="20"/>
                <w:szCs w:val="20"/>
              </w:rPr>
              <w:t xml:space="preserve">) in Neumünster. Das Ausfertigen der Anmeldebescheinigung erfolgt ab dem 03.07.2017 zunächst </w:t>
            </w:r>
            <w:r w:rsidRPr="00D80DB9">
              <w:rPr>
                <w:rFonts w:asciiTheme="majorHAnsi" w:hAnsiTheme="majorHAnsi"/>
                <w:bCs/>
                <w:sz w:val="20"/>
                <w:szCs w:val="20"/>
              </w:rPr>
              <w:t>ausschließlich nach telefonischer oder elektronischer Terminvereinbarung.</w:t>
            </w:r>
            <w:r w:rsidR="00C52386" w:rsidRPr="00D80DB9">
              <w:rPr>
                <w:rFonts w:asciiTheme="majorHAnsi" w:hAnsiTheme="majorHAnsi"/>
                <w:bCs/>
                <w:sz w:val="20"/>
                <w:szCs w:val="20"/>
              </w:rPr>
              <w:t xml:space="preserve"> Es werden keine Gebühren erhoben.</w:t>
            </w:r>
          </w:p>
          <w:p w14:paraId="2EFBAB38" w14:textId="42A7A70B" w:rsidR="00DA314A" w:rsidRPr="00D80DB9" w:rsidRDefault="00B5636A" w:rsidP="000B383D">
            <w:pPr>
              <w:rPr>
                <w:rFonts w:asciiTheme="majorHAnsi" w:hAnsiTheme="majorHAnsi"/>
                <w:sz w:val="20"/>
                <w:szCs w:val="20"/>
              </w:rPr>
            </w:pPr>
            <w:hyperlink r:id="rId41" w:history="1">
              <w:r w:rsidR="00DA314A" w:rsidRPr="00D80DB9">
                <w:rPr>
                  <w:rStyle w:val="Link"/>
                  <w:rFonts w:asciiTheme="majorHAnsi" w:hAnsiTheme="majorHAnsi"/>
                  <w:sz w:val="20"/>
                  <w:szCs w:val="20"/>
                </w:rPr>
                <w:t>https://www.schleswig-holstein.de/DE/Fachinhalte/G/gleichstellung/ProstSchG.html</w:t>
              </w:r>
            </w:hyperlink>
            <w:r w:rsidR="00DA314A" w:rsidRPr="00D80DB9">
              <w:rPr>
                <w:rFonts w:asciiTheme="majorHAnsi" w:hAnsiTheme="majorHAnsi"/>
                <w:sz w:val="20"/>
                <w:szCs w:val="20"/>
              </w:rPr>
              <w:t xml:space="preserve"> (Stand: 20.06.2017)</w:t>
            </w:r>
          </w:p>
          <w:p w14:paraId="425F3F6F" w14:textId="77777777" w:rsidR="00DA314A" w:rsidRPr="00D80DB9" w:rsidRDefault="00DA314A" w:rsidP="000B383D">
            <w:pPr>
              <w:rPr>
                <w:rFonts w:asciiTheme="majorHAnsi" w:hAnsiTheme="majorHAnsi"/>
                <w:sz w:val="20"/>
                <w:szCs w:val="20"/>
              </w:rPr>
            </w:pPr>
          </w:p>
          <w:p w14:paraId="5D318CB5" w14:textId="08E29DD9" w:rsidR="00F64534" w:rsidRPr="00D80DB9" w:rsidRDefault="003C2FFF" w:rsidP="000B383D">
            <w:pPr>
              <w:rPr>
                <w:rFonts w:asciiTheme="majorHAnsi" w:hAnsiTheme="majorHAnsi"/>
                <w:sz w:val="20"/>
                <w:szCs w:val="20"/>
              </w:rPr>
            </w:pPr>
            <w:r w:rsidRPr="00D80DB9">
              <w:rPr>
                <w:rFonts w:asciiTheme="majorHAnsi" w:hAnsiTheme="majorHAnsi"/>
                <w:sz w:val="20"/>
                <w:szCs w:val="20"/>
              </w:rPr>
              <w:t>Möglicherweise</w:t>
            </w:r>
            <w:r w:rsidR="00E30715" w:rsidRPr="00D80DB9">
              <w:rPr>
                <w:rFonts w:asciiTheme="majorHAnsi" w:hAnsiTheme="majorHAnsi"/>
                <w:sz w:val="20"/>
                <w:szCs w:val="20"/>
              </w:rPr>
              <w:t xml:space="preserve"> Schaffung einer neuen Behörde: Prostituiertenschutzbehörde in Neumünster, in der Beratung und </w:t>
            </w:r>
            <w:r w:rsidR="00E30715" w:rsidRPr="00D80DB9">
              <w:rPr>
                <w:rFonts w:asciiTheme="majorHAnsi" w:hAnsiTheme="majorHAnsi"/>
                <w:sz w:val="20"/>
                <w:szCs w:val="20"/>
              </w:rPr>
              <w:lastRenderedPageBreak/>
              <w:t xml:space="preserve">Anmeldung stattfinden sollen. </w:t>
            </w:r>
          </w:p>
          <w:p w14:paraId="7F2951F9" w14:textId="7A1EFAC7" w:rsidR="00E30715" w:rsidRPr="00D80DB9" w:rsidRDefault="00E30715" w:rsidP="000B383D">
            <w:pPr>
              <w:rPr>
                <w:rFonts w:asciiTheme="majorHAnsi" w:hAnsiTheme="majorHAnsi"/>
                <w:sz w:val="20"/>
                <w:szCs w:val="20"/>
              </w:rPr>
            </w:pPr>
            <w:r w:rsidRPr="00D80DB9">
              <w:rPr>
                <w:rFonts w:asciiTheme="majorHAnsi" w:hAnsiTheme="majorHAnsi"/>
                <w:sz w:val="20"/>
                <w:szCs w:val="20"/>
              </w:rPr>
              <w:t>Keine Gebühren.</w:t>
            </w:r>
            <w:r w:rsidR="003C2FFF" w:rsidRPr="00D80DB9">
              <w:rPr>
                <w:rFonts w:asciiTheme="majorHAnsi" w:hAnsiTheme="majorHAnsi"/>
                <w:sz w:val="20"/>
                <w:szCs w:val="20"/>
              </w:rPr>
              <w:t>(</w:t>
            </w:r>
            <w:r w:rsidRPr="00D80DB9">
              <w:rPr>
                <w:rFonts w:asciiTheme="majorHAnsi" w:hAnsiTheme="majorHAnsi"/>
                <w:sz w:val="20"/>
                <w:szCs w:val="20"/>
              </w:rPr>
              <w:t>Quelle</w:t>
            </w:r>
            <w:r w:rsidR="003C2FFF" w:rsidRPr="00D80DB9">
              <w:rPr>
                <w:rFonts w:asciiTheme="majorHAnsi" w:hAnsiTheme="majorHAnsi"/>
                <w:sz w:val="20"/>
                <w:szCs w:val="20"/>
              </w:rPr>
              <w:t>: Berufsverband für sexuelle Dienstleistungen 26.04.17)</w:t>
            </w:r>
          </w:p>
        </w:tc>
        <w:tc>
          <w:tcPr>
            <w:tcW w:w="3119" w:type="dxa"/>
          </w:tcPr>
          <w:p w14:paraId="6F3ACB12" w14:textId="6F3A0184" w:rsidR="00F64534" w:rsidRPr="00D80DB9" w:rsidRDefault="000B383D" w:rsidP="000B383D">
            <w:pPr>
              <w:rPr>
                <w:rFonts w:asciiTheme="majorHAnsi" w:hAnsiTheme="majorHAnsi"/>
              </w:rPr>
            </w:pPr>
            <w:r w:rsidRPr="00D80DB9">
              <w:rPr>
                <w:rFonts w:asciiTheme="majorHAnsi" w:hAnsiTheme="majorHAnsi"/>
                <w:sz w:val="20"/>
                <w:szCs w:val="20"/>
              </w:rPr>
              <w:lastRenderedPageBreak/>
              <w:t>Landesamt für soziale Dienste Schleswig-Holstein</w:t>
            </w:r>
          </w:p>
        </w:tc>
        <w:tc>
          <w:tcPr>
            <w:tcW w:w="2693" w:type="dxa"/>
          </w:tcPr>
          <w:p w14:paraId="139EEAC1" w14:textId="77777777" w:rsidR="00F64534" w:rsidRPr="00D80DB9" w:rsidRDefault="00F64534" w:rsidP="000B383D">
            <w:pPr>
              <w:rPr>
                <w:rFonts w:asciiTheme="majorHAnsi" w:hAnsiTheme="majorHAnsi"/>
              </w:rPr>
            </w:pPr>
          </w:p>
        </w:tc>
        <w:tc>
          <w:tcPr>
            <w:tcW w:w="3887" w:type="dxa"/>
          </w:tcPr>
          <w:p w14:paraId="47977ACC" w14:textId="1FA73A7F" w:rsidR="007E7317" w:rsidRPr="00D80DB9" w:rsidRDefault="007E7317" w:rsidP="000B383D">
            <w:pPr>
              <w:rPr>
                <w:rFonts w:asciiTheme="majorHAnsi" w:hAnsiTheme="majorHAnsi"/>
                <w:sz w:val="20"/>
                <w:szCs w:val="20"/>
              </w:rPr>
            </w:pPr>
            <w:r w:rsidRPr="00D80DB9">
              <w:rPr>
                <w:rFonts w:asciiTheme="majorHAnsi" w:hAnsiTheme="majorHAnsi"/>
                <w:sz w:val="20"/>
                <w:szCs w:val="20"/>
              </w:rPr>
              <w:t xml:space="preserve">Mail </w:t>
            </w:r>
            <w:r w:rsidR="00991F1E" w:rsidRPr="00D80DB9">
              <w:rPr>
                <w:rFonts w:asciiTheme="majorHAnsi" w:hAnsiTheme="majorHAnsi"/>
                <w:sz w:val="20"/>
                <w:szCs w:val="20"/>
              </w:rPr>
              <w:t xml:space="preserve">an das Ministerium für Soziales, Gesundheit... </w:t>
            </w:r>
            <w:r w:rsidRPr="00D80DB9">
              <w:rPr>
                <w:rFonts w:asciiTheme="majorHAnsi" w:hAnsiTheme="majorHAnsi"/>
                <w:sz w:val="20"/>
                <w:szCs w:val="20"/>
              </w:rPr>
              <w:t>geschickt am 01.07.2017</w:t>
            </w:r>
          </w:p>
          <w:p w14:paraId="23620DDD" w14:textId="77777777" w:rsidR="00E06118" w:rsidRPr="00D80DB9" w:rsidRDefault="00E06118" w:rsidP="000B383D">
            <w:pPr>
              <w:rPr>
                <w:rFonts w:asciiTheme="majorHAnsi" w:hAnsiTheme="majorHAnsi"/>
                <w:sz w:val="20"/>
                <w:szCs w:val="20"/>
              </w:rPr>
            </w:pPr>
          </w:p>
          <w:p w14:paraId="3265D60D" w14:textId="164F40FD" w:rsidR="00E30715" w:rsidRPr="00D80DB9" w:rsidRDefault="004E2F6F" w:rsidP="000B383D">
            <w:pPr>
              <w:rPr>
                <w:rFonts w:asciiTheme="majorHAnsi" w:hAnsiTheme="majorHAnsi"/>
                <w:sz w:val="20"/>
                <w:szCs w:val="20"/>
              </w:rPr>
            </w:pPr>
            <w:r w:rsidRPr="00D80DB9">
              <w:rPr>
                <w:rFonts w:asciiTheme="majorHAnsi" w:hAnsiTheme="majorHAnsi"/>
                <w:sz w:val="20"/>
                <w:szCs w:val="20"/>
              </w:rPr>
              <w:t>Es gibt wohl</w:t>
            </w:r>
            <w:r w:rsidR="00E30715" w:rsidRPr="00D80DB9">
              <w:rPr>
                <w:rFonts w:asciiTheme="majorHAnsi" w:hAnsiTheme="majorHAnsi"/>
                <w:sz w:val="20"/>
                <w:szCs w:val="20"/>
              </w:rPr>
              <w:t xml:space="preserve"> einen Entwurf einer Landesverordnung, auf den sich der Berufsverband für sexuell</w:t>
            </w:r>
            <w:r w:rsidRPr="00D80DB9">
              <w:rPr>
                <w:rFonts w:asciiTheme="majorHAnsi" w:hAnsiTheme="majorHAnsi"/>
                <w:sz w:val="20"/>
                <w:szCs w:val="20"/>
              </w:rPr>
              <w:t>e Dienstleistungen hier bezieht. Stellungnahme vom 26.04.2017</w:t>
            </w:r>
          </w:p>
          <w:p w14:paraId="25D4EB70" w14:textId="77777777" w:rsidR="00F64534" w:rsidRPr="00D80DB9" w:rsidRDefault="00E30715" w:rsidP="000B383D">
            <w:pPr>
              <w:rPr>
                <w:rFonts w:asciiTheme="majorHAnsi" w:hAnsiTheme="majorHAnsi"/>
                <w:sz w:val="20"/>
                <w:szCs w:val="20"/>
              </w:rPr>
            </w:pPr>
            <w:r w:rsidRPr="00D80DB9">
              <w:rPr>
                <w:rFonts w:asciiTheme="majorHAnsi" w:hAnsiTheme="majorHAnsi"/>
                <w:sz w:val="20"/>
                <w:szCs w:val="20"/>
              </w:rPr>
              <w:t>Quelle:</w:t>
            </w:r>
          </w:p>
          <w:p w14:paraId="13914141" w14:textId="496E9563" w:rsidR="00E30715" w:rsidRPr="00D80DB9" w:rsidRDefault="00B5636A" w:rsidP="000B383D">
            <w:pPr>
              <w:rPr>
                <w:rFonts w:asciiTheme="majorHAnsi" w:hAnsiTheme="majorHAnsi"/>
                <w:sz w:val="20"/>
                <w:szCs w:val="20"/>
              </w:rPr>
            </w:pPr>
            <w:hyperlink r:id="rId42" w:history="1">
              <w:r w:rsidR="00E30715" w:rsidRPr="00D80DB9">
                <w:rPr>
                  <w:rStyle w:val="Link"/>
                  <w:rFonts w:asciiTheme="majorHAnsi" w:hAnsiTheme="majorHAnsi"/>
                  <w:sz w:val="20"/>
                  <w:szCs w:val="20"/>
                </w:rPr>
                <w:t>http://www.bsd-ev.info/downloads/stellungnahme-schleswig-holstein.pdf</w:t>
              </w:r>
            </w:hyperlink>
            <w:r w:rsidR="00E30715" w:rsidRPr="00D80DB9">
              <w:rPr>
                <w:rFonts w:asciiTheme="majorHAnsi" w:hAnsiTheme="majorHAnsi"/>
                <w:sz w:val="20"/>
                <w:szCs w:val="20"/>
              </w:rPr>
              <w:t xml:space="preserve"> </w:t>
            </w:r>
          </w:p>
          <w:p w14:paraId="6ED852AD" w14:textId="6F19460E" w:rsidR="00E30715" w:rsidRPr="00D80DB9" w:rsidRDefault="00D545E7" w:rsidP="000B383D">
            <w:pPr>
              <w:rPr>
                <w:rFonts w:asciiTheme="majorHAnsi" w:hAnsiTheme="majorHAnsi"/>
                <w:sz w:val="20"/>
                <w:szCs w:val="20"/>
              </w:rPr>
            </w:pPr>
            <w:r w:rsidRPr="00D80DB9">
              <w:rPr>
                <w:rFonts w:asciiTheme="majorHAnsi" w:hAnsiTheme="majorHAnsi"/>
                <w:sz w:val="20"/>
                <w:szCs w:val="20"/>
              </w:rPr>
              <w:t>Hinweis auf diesen Entwurf</w:t>
            </w:r>
            <w:r w:rsidR="004E2F6F" w:rsidRPr="00D80DB9">
              <w:rPr>
                <w:rFonts w:asciiTheme="majorHAnsi" w:hAnsiTheme="majorHAnsi"/>
                <w:sz w:val="20"/>
                <w:szCs w:val="20"/>
              </w:rPr>
              <w:t xml:space="preserve"> vom 11.04.17</w:t>
            </w:r>
            <w:r w:rsidRPr="00D80DB9">
              <w:rPr>
                <w:rFonts w:asciiTheme="majorHAnsi" w:hAnsiTheme="majorHAnsi"/>
                <w:sz w:val="20"/>
                <w:szCs w:val="20"/>
              </w:rPr>
              <w:t>:</w:t>
            </w:r>
          </w:p>
          <w:p w14:paraId="3D8D5711" w14:textId="726660F9" w:rsidR="00D545E7" w:rsidRPr="00D80DB9" w:rsidRDefault="00B5636A" w:rsidP="000B383D">
            <w:pPr>
              <w:rPr>
                <w:rFonts w:asciiTheme="majorHAnsi" w:hAnsiTheme="majorHAnsi"/>
              </w:rPr>
            </w:pPr>
            <w:hyperlink r:id="rId43" w:history="1">
              <w:r w:rsidR="00D545E7" w:rsidRPr="00D80DB9">
                <w:rPr>
                  <w:rStyle w:val="Link"/>
                  <w:rFonts w:asciiTheme="majorHAnsi" w:hAnsiTheme="majorHAnsi"/>
                  <w:sz w:val="20"/>
                  <w:szCs w:val="20"/>
                </w:rPr>
                <w:t>http://sh-landkreistag.de/media/custom/1877_33744_1.PDF?1492592409</w:t>
              </w:r>
            </w:hyperlink>
            <w:r w:rsidR="00D545E7" w:rsidRPr="00D80DB9">
              <w:rPr>
                <w:rFonts w:asciiTheme="majorHAnsi" w:hAnsiTheme="majorHAnsi"/>
              </w:rPr>
              <w:t xml:space="preserve"> </w:t>
            </w:r>
          </w:p>
        </w:tc>
      </w:tr>
      <w:tr w:rsidR="00F64534" w:rsidRPr="00BF33B4" w14:paraId="40E73033" w14:textId="77777777" w:rsidTr="000B383D">
        <w:trPr>
          <w:cnfStyle w:val="000000010000" w:firstRow="0" w:lastRow="0" w:firstColumn="0" w:lastColumn="0" w:oddVBand="0" w:evenVBand="0" w:oddHBand="0" w:evenHBand="1" w:firstRowFirstColumn="0" w:firstRowLastColumn="0" w:lastRowFirstColumn="0" w:lastRowLastColumn="0"/>
        </w:trPr>
        <w:tc>
          <w:tcPr>
            <w:tcW w:w="1668" w:type="dxa"/>
          </w:tcPr>
          <w:p w14:paraId="4FB5BFD9" w14:textId="7BE8A8E3" w:rsidR="00F64534" w:rsidRPr="00D80DB9" w:rsidRDefault="00C24E30" w:rsidP="000B383D">
            <w:pPr>
              <w:rPr>
                <w:rFonts w:asciiTheme="majorHAnsi" w:hAnsiTheme="majorHAnsi"/>
                <w:b/>
              </w:rPr>
            </w:pPr>
            <w:r w:rsidRPr="00D80DB9">
              <w:rPr>
                <w:rFonts w:asciiTheme="majorHAnsi" w:hAnsiTheme="majorHAnsi"/>
                <w:b/>
              </w:rPr>
              <w:lastRenderedPageBreak/>
              <w:t>Thüringen</w:t>
            </w:r>
          </w:p>
        </w:tc>
        <w:tc>
          <w:tcPr>
            <w:tcW w:w="3118" w:type="dxa"/>
          </w:tcPr>
          <w:p w14:paraId="0A8DC62C" w14:textId="5D40D7FB" w:rsidR="00F64534" w:rsidRPr="00D80DB9" w:rsidRDefault="00A81EA8" w:rsidP="000B383D">
            <w:pPr>
              <w:rPr>
                <w:rFonts w:asciiTheme="majorHAnsi" w:hAnsiTheme="majorHAnsi"/>
                <w:sz w:val="20"/>
                <w:szCs w:val="20"/>
              </w:rPr>
            </w:pPr>
            <w:r w:rsidRPr="00D80DB9">
              <w:rPr>
                <w:rFonts w:asciiTheme="majorHAnsi" w:hAnsiTheme="majorHAnsi"/>
                <w:sz w:val="20"/>
                <w:szCs w:val="20"/>
              </w:rPr>
              <w:t>Es stehen noch keinerlei Zuständigkeiten fest (Mail vom 07.06.17)</w:t>
            </w:r>
          </w:p>
        </w:tc>
        <w:tc>
          <w:tcPr>
            <w:tcW w:w="3119" w:type="dxa"/>
          </w:tcPr>
          <w:p w14:paraId="7BF82D65" w14:textId="558517E8" w:rsidR="00F64534" w:rsidRPr="00D80DB9" w:rsidRDefault="00F64534" w:rsidP="000B383D">
            <w:pPr>
              <w:rPr>
                <w:rFonts w:asciiTheme="majorHAnsi" w:hAnsiTheme="majorHAnsi"/>
              </w:rPr>
            </w:pPr>
          </w:p>
        </w:tc>
        <w:tc>
          <w:tcPr>
            <w:tcW w:w="2693" w:type="dxa"/>
          </w:tcPr>
          <w:p w14:paraId="77A04CCF" w14:textId="77777777" w:rsidR="00F64534" w:rsidRPr="00D80DB9" w:rsidRDefault="00F64534" w:rsidP="000B383D">
            <w:pPr>
              <w:rPr>
                <w:rFonts w:asciiTheme="majorHAnsi" w:hAnsiTheme="majorHAnsi"/>
              </w:rPr>
            </w:pPr>
          </w:p>
        </w:tc>
        <w:tc>
          <w:tcPr>
            <w:tcW w:w="3887" w:type="dxa"/>
          </w:tcPr>
          <w:p w14:paraId="17A4769D" w14:textId="29C4E2EF" w:rsidR="004D5054" w:rsidRPr="00D80DB9" w:rsidRDefault="004D5054" w:rsidP="000B383D">
            <w:pPr>
              <w:rPr>
                <w:rFonts w:asciiTheme="majorHAnsi" w:hAnsiTheme="majorHAnsi"/>
                <w:sz w:val="20"/>
                <w:szCs w:val="20"/>
              </w:rPr>
            </w:pPr>
            <w:r w:rsidRPr="00D80DB9">
              <w:rPr>
                <w:rFonts w:asciiTheme="majorHAnsi" w:hAnsiTheme="majorHAnsi"/>
                <w:sz w:val="20"/>
                <w:szCs w:val="20"/>
              </w:rPr>
              <w:t xml:space="preserve">Die Fragen für Betreiber sind bereits geklärt und entsprechende Formulare </w:t>
            </w:r>
            <w:r w:rsidR="002D4A2B" w:rsidRPr="00D80DB9">
              <w:rPr>
                <w:rFonts w:asciiTheme="majorHAnsi" w:hAnsiTheme="majorHAnsi"/>
                <w:sz w:val="20"/>
                <w:szCs w:val="20"/>
              </w:rPr>
              <w:t xml:space="preserve">(z.B. für Erlaubnispflicht) </w:t>
            </w:r>
            <w:r w:rsidRPr="00D80DB9">
              <w:rPr>
                <w:rFonts w:asciiTheme="majorHAnsi" w:hAnsiTheme="majorHAnsi"/>
                <w:sz w:val="20"/>
                <w:szCs w:val="20"/>
              </w:rPr>
              <w:t>stehen zum Download bereit.</w:t>
            </w:r>
          </w:p>
          <w:p w14:paraId="4521258E" w14:textId="4BDD05F7" w:rsidR="004D5054" w:rsidRPr="00D80DB9" w:rsidRDefault="00B5636A" w:rsidP="000B383D">
            <w:pPr>
              <w:rPr>
                <w:rFonts w:asciiTheme="majorHAnsi" w:hAnsiTheme="majorHAnsi"/>
                <w:sz w:val="20"/>
                <w:szCs w:val="20"/>
              </w:rPr>
            </w:pPr>
            <w:hyperlink r:id="rId44" w:history="1">
              <w:r w:rsidR="004D5054" w:rsidRPr="00D80DB9">
                <w:rPr>
                  <w:rStyle w:val="Link"/>
                  <w:rFonts w:asciiTheme="majorHAnsi" w:hAnsiTheme="majorHAnsi"/>
                  <w:sz w:val="20"/>
                  <w:szCs w:val="20"/>
                </w:rPr>
                <w:t>https://www.prostituiertenschutzgesetz.info/bundeslaender/umsetzung-des-prostschg-in-thueringen/</w:t>
              </w:r>
            </w:hyperlink>
            <w:r w:rsidR="004D5054" w:rsidRPr="00D80DB9">
              <w:rPr>
                <w:rFonts w:asciiTheme="majorHAnsi" w:hAnsiTheme="majorHAnsi"/>
                <w:sz w:val="20"/>
                <w:szCs w:val="20"/>
              </w:rPr>
              <w:t xml:space="preserve"> , (Stand: 20.06.2017)</w:t>
            </w:r>
          </w:p>
          <w:p w14:paraId="1B6731FD" w14:textId="77777777" w:rsidR="004D5054" w:rsidRPr="00D80DB9" w:rsidRDefault="004D5054" w:rsidP="000B383D">
            <w:pPr>
              <w:rPr>
                <w:rFonts w:asciiTheme="majorHAnsi" w:hAnsiTheme="majorHAnsi"/>
                <w:sz w:val="20"/>
                <w:szCs w:val="20"/>
              </w:rPr>
            </w:pPr>
          </w:p>
          <w:p w14:paraId="6F7A986D" w14:textId="77777777" w:rsidR="00F64534" w:rsidRPr="00D80DB9" w:rsidRDefault="009430F7" w:rsidP="000B383D">
            <w:pPr>
              <w:rPr>
                <w:rFonts w:asciiTheme="majorHAnsi" w:hAnsiTheme="majorHAnsi"/>
                <w:sz w:val="20"/>
                <w:szCs w:val="20"/>
              </w:rPr>
            </w:pPr>
            <w:r w:rsidRPr="00D80DB9">
              <w:rPr>
                <w:rFonts w:asciiTheme="majorHAnsi" w:hAnsiTheme="majorHAnsi"/>
                <w:sz w:val="20"/>
                <w:szCs w:val="20"/>
              </w:rPr>
              <w:t>Mail an Ministerium für Soziales etc. am 01.06.2017</w:t>
            </w:r>
          </w:p>
          <w:p w14:paraId="4D3691EC" w14:textId="77777777" w:rsidR="00E24237" w:rsidRPr="00D80DB9" w:rsidRDefault="00E24237" w:rsidP="000B383D">
            <w:pPr>
              <w:rPr>
                <w:rFonts w:asciiTheme="majorHAnsi" w:hAnsiTheme="majorHAnsi"/>
                <w:sz w:val="20"/>
                <w:szCs w:val="20"/>
              </w:rPr>
            </w:pPr>
          </w:p>
          <w:p w14:paraId="0EF0B493" w14:textId="04DE071C" w:rsidR="00E24237" w:rsidRPr="00D80DB9" w:rsidRDefault="00E24237" w:rsidP="000B383D">
            <w:pPr>
              <w:rPr>
                <w:rFonts w:asciiTheme="majorHAnsi" w:hAnsiTheme="majorHAnsi"/>
                <w:sz w:val="20"/>
                <w:szCs w:val="20"/>
              </w:rPr>
            </w:pPr>
            <w:r w:rsidRPr="00D80DB9">
              <w:rPr>
                <w:rFonts w:asciiTheme="majorHAnsi" w:hAnsiTheme="majorHAnsi"/>
                <w:sz w:val="20"/>
                <w:szCs w:val="20"/>
              </w:rPr>
              <w:t>Antwort am 07.06.17 vom THÜRINGER MINISTERIUM FÜR ARBEIT, SOZIALES, GESUNDHEIT,</w:t>
            </w:r>
          </w:p>
          <w:p w14:paraId="434C1D61" w14:textId="77777777" w:rsidR="00E24237" w:rsidRPr="00D80DB9" w:rsidRDefault="00E24237" w:rsidP="000B383D">
            <w:pPr>
              <w:rPr>
                <w:rFonts w:asciiTheme="majorHAnsi" w:hAnsiTheme="majorHAnsi"/>
                <w:sz w:val="20"/>
                <w:szCs w:val="20"/>
              </w:rPr>
            </w:pPr>
            <w:r w:rsidRPr="00D80DB9">
              <w:rPr>
                <w:rFonts w:asciiTheme="majorHAnsi" w:hAnsiTheme="majorHAnsi"/>
                <w:sz w:val="20"/>
                <w:szCs w:val="20"/>
              </w:rPr>
              <w:t>FRAUEN UND FAMILIE</w:t>
            </w:r>
          </w:p>
          <w:p w14:paraId="5A0FF1FF" w14:textId="77777777" w:rsidR="00E24237" w:rsidRPr="00D80DB9" w:rsidRDefault="00E24237" w:rsidP="000B383D">
            <w:pPr>
              <w:rPr>
                <w:rFonts w:asciiTheme="majorHAnsi" w:hAnsiTheme="majorHAnsi"/>
                <w:sz w:val="20"/>
                <w:szCs w:val="20"/>
              </w:rPr>
            </w:pPr>
            <w:r w:rsidRPr="00D80DB9">
              <w:rPr>
                <w:rFonts w:asciiTheme="majorHAnsi" w:hAnsiTheme="majorHAnsi"/>
                <w:sz w:val="20"/>
                <w:szCs w:val="20"/>
              </w:rPr>
              <w:t>Referat 44 | Öffentlicher Gesundheitsdienst, Infektionsschutz, Umwelthygiene</w:t>
            </w:r>
          </w:p>
          <w:p w14:paraId="4295675F" w14:textId="1E7FC924" w:rsidR="00E24237" w:rsidRPr="00D80DB9" w:rsidRDefault="00E24237" w:rsidP="000B383D">
            <w:pPr>
              <w:rPr>
                <w:rFonts w:asciiTheme="majorHAnsi" w:hAnsiTheme="majorHAnsi"/>
                <w:sz w:val="20"/>
                <w:szCs w:val="20"/>
              </w:rPr>
            </w:pPr>
            <w:r w:rsidRPr="00D80DB9">
              <w:rPr>
                <w:rFonts w:asciiTheme="majorHAnsi" w:hAnsiTheme="majorHAnsi"/>
                <w:sz w:val="20"/>
                <w:szCs w:val="20"/>
              </w:rPr>
              <w:t>Koordinierungsstelle „Medizinische Versorgung von Flüchtlingen und Asylbewerbern“, Herr Dr. Jan Franke,</w:t>
            </w:r>
          </w:p>
          <w:p w14:paraId="7AF26A5B" w14:textId="1C55160F" w:rsidR="00E24237" w:rsidRPr="0031216D" w:rsidRDefault="00E24237" w:rsidP="000B383D">
            <w:pPr>
              <w:rPr>
                <w:rFonts w:asciiTheme="majorHAnsi" w:hAnsiTheme="majorHAnsi"/>
                <w:sz w:val="20"/>
                <w:szCs w:val="20"/>
              </w:rPr>
            </w:pPr>
            <w:r w:rsidRPr="00D80DB9">
              <w:rPr>
                <w:rFonts w:asciiTheme="majorHAnsi" w:hAnsiTheme="majorHAnsi"/>
                <w:sz w:val="20"/>
                <w:szCs w:val="20"/>
              </w:rPr>
              <w:t>Referent für Infektionsschutz (</w:t>
            </w:r>
            <w:hyperlink r:id="rId45" w:history="1">
              <w:r w:rsidRPr="00D80DB9">
                <w:rPr>
                  <w:rStyle w:val="Link"/>
                  <w:rFonts w:asciiTheme="majorHAnsi" w:hAnsiTheme="majorHAnsi"/>
                  <w:sz w:val="20"/>
                  <w:szCs w:val="20"/>
                </w:rPr>
                <w:t>Jan.Franke@tmasgff.thueringen.de</w:t>
              </w:r>
            </w:hyperlink>
            <w:r w:rsidRPr="00D80DB9">
              <w:rPr>
                <w:rFonts w:asciiTheme="majorHAnsi" w:hAnsiTheme="majorHAnsi"/>
                <w:sz w:val="20"/>
                <w:szCs w:val="20"/>
              </w:rPr>
              <w:t xml:space="preserve"> )</w:t>
            </w:r>
          </w:p>
        </w:tc>
      </w:tr>
    </w:tbl>
    <w:p w14:paraId="76171C55" w14:textId="2E402E39" w:rsidR="004B5AA8" w:rsidRDefault="000B383D">
      <w:pPr>
        <w:rPr>
          <w:rFonts w:asciiTheme="majorHAnsi" w:hAnsiTheme="majorHAnsi"/>
        </w:rPr>
      </w:pPr>
      <w:r>
        <w:rPr>
          <w:rFonts w:asciiTheme="majorHAnsi" w:hAnsiTheme="majorHAnsi"/>
        </w:rPr>
        <w:br w:type="textWrapping" w:clear="all"/>
      </w:r>
    </w:p>
    <w:p w14:paraId="4917B44E" w14:textId="282BA551" w:rsidR="00B53D99" w:rsidRDefault="00B53D99" w:rsidP="00BA3362">
      <w:pPr>
        <w:rPr>
          <w:rFonts w:asciiTheme="majorHAnsi" w:hAnsiTheme="majorHAnsi"/>
        </w:rPr>
      </w:pPr>
    </w:p>
    <w:sectPr w:rsidR="00B53D99" w:rsidSect="004B5AA8">
      <w:pgSz w:w="16820" w:h="11900"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Roboto-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Roboto-Bold">
    <w:altName w:val="Cambria"/>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4A117A"/>
    <w:multiLevelType w:val="hybridMultilevel"/>
    <w:tmpl w:val="86806E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24E92FF2"/>
    <w:multiLevelType w:val="multilevel"/>
    <w:tmpl w:val="031A3B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nsid w:val="2C160B6F"/>
    <w:multiLevelType w:val="multilevel"/>
    <w:tmpl w:val="86806E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2CF44734"/>
    <w:multiLevelType w:val="hybridMultilevel"/>
    <w:tmpl w:val="8F52BE90"/>
    <w:lvl w:ilvl="0" w:tplc="04070001">
      <w:start w:val="1"/>
      <w:numFmt w:val="bullet"/>
      <w:lvlText w:val=""/>
      <w:lvlJc w:val="left"/>
      <w:pPr>
        <w:ind w:left="363" w:hanging="360"/>
      </w:pPr>
      <w:rPr>
        <w:rFonts w:ascii="Symbol" w:hAnsi="Symbol" w:hint="default"/>
      </w:rPr>
    </w:lvl>
    <w:lvl w:ilvl="1" w:tplc="04070003" w:tentative="1">
      <w:start w:val="1"/>
      <w:numFmt w:val="bullet"/>
      <w:lvlText w:val="o"/>
      <w:lvlJc w:val="left"/>
      <w:pPr>
        <w:ind w:left="1083" w:hanging="360"/>
      </w:pPr>
      <w:rPr>
        <w:rFonts w:ascii="Courier New" w:hAnsi="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5">
    <w:nsid w:val="3A4648C9"/>
    <w:multiLevelType w:val="multilevel"/>
    <w:tmpl w:val="031A3B1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nsid w:val="3AE80ECE"/>
    <w:multiLevelType w:val="multilevel"/>
    <w:tmpl w:val="86806E7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nsid w:val="63921BAA"/>
    <w:multiLevelType w:val="hybridMultilevel"/>
    <w:tmpl w:val="031A3B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AA8"/>
    <w:rsid w:val="00025037"/>
    <w:rsid w:val="00027A97"/>
    <w:rsid w:val="00040C22"/>
    <w:rsid w:val="00044FE9"/>
    <w:rsid w:val="00050A33"/>
    <w:rsid w:val="00060505"/>
    <w:rsid w:val="00083B2C"/>
    <w:rsid w:val="00083D3E"/>
    <w:rsid w:val="00092455"/>
    <w:rsid w:val="000A41A8"/>
    <w:rsid w:val="000A76B0"/>
    <w:rsid w:val="000B383D"/>
    <w:rsid w:val="000C7E21"/>
    <w:rsid w:val="000D4B94"/>
    <w:rsid w:val="000E1B4B"/>
    <w:rsid w:val="000F1F69"/>
    <w:rsid w:val="000F757A"/>
    <w:rsid w:val="00100EF4"/>
    <w:rsid w:val="00115993"/>
    <w:rsid w:val="00124980"/>
    <w:rsid w:val="00134E96"/>
    <w:rsid w:val="00154547"/>
    <w:rsid w:val="00166C49"/>
    <w:rsid w:val="001A7B15"/>
    <w:rsid w:val="001C2B8E"/>
    <w:rsid w:val="001C511B"/>
    <w:rsid w:val="001D51C2"/>
    <w:rsid w:val="001F4244"/>
    <w:rsid w:val="0024456D"/>
    <w:rsid w:val="002563F3"/>
    <w:rsid w:val="002B286F"/>
    <w:rsid w:val="002D114E"/>
    <w:rsid w:val="002D4A2B"/>
    <w:rsid w:val="0031216D"/>
    <w:rsid w:val="00316572"/>
    <w:rsid w:val="003235CA"/>
    <w:rsid w:val="0033230D"/>
    <w:rsid w:val="00341009"/>
    <w:rsid w:val="00354E66"/>
    <w:rsid w:val="003644D9"/>
    <w:rsid w:val="0037507D"/>
    <w:rsid w:val="003C2FFF"/>
    <w:rsid w:val="003E38E1"/>
    <w:rsid w:val="00407F29"/>
    <w:rsid w:val="004107D8"/>
    <w:rsid w:val="00414EE4"/>
    <w:rsid w:val="00422DB9"/>
    <w:rsid w:val="00450125"/>
    <w:rsid w:val="00485F73"/>
    <w:rsid w:val="004A24B4"/>
    <w:rsid w:val="004B5AA8"/>
    <w:rsid w:val="004C5323"/>
    <w:rsid w:val="004D5054"/>
    <w:rsid w:val="004E2F6F"/>
    <w:rsid w:val="00504408"/>
    <w:rsid w:val="00521822"/>
    <w:rsid w:val="00530EC8"/>
    <w:rsid w:val="00535524"/>
    <w:rsid w:val="005B1B35"/>
    <w:rsid w:val="005B5C93"/>
    <w:rsid w:val="005B7F84"/>
    <w:rsid w:val="005E078B"/>
    <w:rsid w:val="0060311D"/>
    <w:rsid w:val="006153D4"/>
    <w:rsid w:val="00625682"/>
    <w:rsid w:val="00630653"/>
    <w:rsid w:val="0064030E"/>
    <w:rsid w:val="0066012B"/>
    <w:rsid w:val="00663804"/>
    <w:rsid w:val="00667402"/>
    <w:rsid w:val="006C7248"/>
    <w:rsid w:val="006C7F30"/>
    <w:rsid w:val="00711DDF"/>
    <w:rsid w:val="00736D7E"/>
    <w:rsid w:val="007743E1"/>
    <w:rsid w:val="007A2711"/>
    <w:rsid w:val="007C6560"/>
    <w:rsid w:val="007D1C20"/>
    <w:rsid w:val="007D28DA"/>
    <w:rsid w:val="007E1026"/>
    <w:rsid w:val="007E6A19"/>
    <w:rsid w:val="007E7317"/>
    <w:rsid w:val="008065D2"/>
    <w:rsid w:val="008167BA"/>
    <w:rsid w:val="00827D9A"/>
    <w:rsid w:val="00834B81"/>
    <w:rsid w:val="00872E0B"/>
    <w:rsid w:val="00880319"/>
    <w:rsid w:val="008914E6"/>
    <w:rsid w:val="00897D72"/>
    <w:rsid w:val="008A3190"/>
    <w:rsid w:val="008F03BA"/>
    <w:rsid w:val="008F0D0A"/>
    <w:rsid w:val="008F231A"/>
    <w:rsid w:val="008F41AD"/>
    <w:rsid w:val="00903E33"/>
    <w:rsid w:val="009151D6"/>
    <w:rsid w:val="0091590D"/>
    <w:rsid w:val="00916F6F"/>
    <w:rsid w:val="00932686"/>
    <w:rsid w:val="009430F7"/>
    <w:rsid w:val="0094574E"/>
    <w:rsid w:val="00991F1E"/>
    <w:rsid w:val="009A1271"/>
    <w:rsid w:val="009A5125"/>
    <w:rsid w:val="009D6C85"/>
    <w:rsid w:val="009E6A7B"/>
    <w:rsid w:val="009F1493"/>
    <w:rsid w:val="00A25E26"/>
    <w:rsid w:val="00A3131C"/>
    <w:rsid w:val="00A734B2"/>
    <w:rsid w:val="00A81EA8"/>
    <w:rsid w:val="00A82388"/>
    <w:rsid w:val="00A874E6"/>
    <w:rsid w:val="00AC111E"/>
    <w:rsid w:val="00AC6594"/>
    <w:rsid w:val="00AE14EE"/>
    <w:rsid w:val="00AF7174"/>
    <w:rsid w:val="00B03447"/>
    <w:rsid w:val="00B10AE1"/>
    <w:rsid w:val="00B160E6"/>
    <w:rsid w:val="00B53D99"/>
    <w:rsid w:val="00B5439D"/>
    <w:rsid w:val="00B5636A"/>
    <w:rsid w:val="00B641F9"/>
    <w:rsid w:val="00B862CD"/>
    <w:rsid w:val="00B911E7"/>
    <w:rsid w:val="00BA2445"/>
    <w:rsid w:val="00BA3362"/>
    <w:rsid w:val="00BF33B4"/>
    <w:rsid w:val="00BF4FC7"/>
    <w:rsid w:val="00C01DBA"/>
    <w:rsid w:val="00C04B60"/>
    <w:rsid w:val="00C111E7"/>
    <w:rsid w:val="00C175FD"/>
    <w:rsid w:val="00C24A36"/>
    <w:rsid w:val="00C24E30"/>
    <w:rsid w:val="00C27F30"/>
    <w:rsid w:val="00C4534B"/>
    <w:rsid w:val="00C506EE"/>
    <w:rsid w:val="00C52386"/>
    <w:rsid w:val="00C61C94"/>
    <w:rsid w:val="00C62CCC"/>
    <w:rsid w:val="00C930FE"/>
    <w:rsid w:val="00CA230E"/>
    <w:rsid w:val="00CB3D7B"/>
    <w:rsid w:val="00CB6A82"/>
    <w:rsid w:val="00CE12F7"/>
    <w:rsid w:val="00CE675F"/>
    <w:rsid w:val="00CF3B15"/>
    <w:rsid w:val="00D01075"/>
    <w:rsid w:val="00D15171"/>
    <w:rsid w:val="00D26D5B"/>
    <w:rsid w:val="00D3229D"/>
    <w:rsid w:val="00D36367"/>
    <w:rsid w:val="00D42D58"/>
    <w:rsid w:val="00D545E7"/>
    <w:rsid w:val="00D65CFC"/>
    <w:rsid w:val="00D73A94"/>
    <w:rsid w:val="00D77BCD"/>
    <w:rsid w:val="00D80DB9"/>
    <w:rsid w:val="00D842B0"/>
    <w:rsid w:val="00D85B1B"/>
    <w:rsid w:val="00DA25D0"/>
    <w:rsid w:val="00DA314A"/>
    <w:rsid w:val="00DD5575"/>
    <w:rsid w:val="00DF259E"/>
    <w:rsid w:val="00E00E1F"/>
    <w:rsid w:val="00E06118"/>
    <w:rsid w:val="00E06DA9"/>
    <w:rsid w:val="00E21F3B"/>
    <w:rsid w:val="00E2206B"/>
    <w:rsid w:val="00E24237"/>
    <w:rsid w:val="00E30715"/>
    <w:rsid w:val="00E377A8"/>
    <w:rsid w:val="00E633B1"/>
    <w:rsid w:val="00E65F1A"/>
    <w:rsid w:val="00E777D9"/>
    <w:rsid w:val="00E82DDE"/>
    <w:rsid w:val="00E93570"/>
    <w:rsid w:val="00EA2188"/>
    <w:rsid w:val="00EB2B1E"/>
    <w:rsid w:val="00EB739D"/>
    <w:rsid w:val="00EE6449"/>
    <w:rsid w:val="00F11D99"/>
    <w:rsid w:val="00F32175"/>
    <w:rsid w:val="00F35972"/>
    <w:rsid w:val="00F41188"/>
    <w:rsid w:val="00F45BCB"/>
    <w:rsid w:val="00F64534"/>
    <w:rsid w:val="00F73ED2"/>
    <w:rsid w:val="00F86F29"/>
    <w:rsid w:val="00FA6A5B"/>
    <w:rsid w:val="00FA76C7"/>
    <w:rsid w:val="00FB7C50"/>
    <w:rsid w:val="00FC072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9407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B5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
    <w:name w:val="Light Shading"/>
    <w:basedOn w:val="NormaleTabelle"/>
    <w:uiPriority w:val="60"/>
    <w:rsid w:val="004B5AA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Raster">
    <w:name w:val="Light Grid"/>
    <w:basedOn w:val="NormaleTabelle"/>
    <w:uiPriority w:val="62"/>
    <w:rsid w:val="004B5AA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tandardWeb">
    <w:name w:val="Normal (Web)"/>
    <w:basedOn w:val="Standard"/>
    <w:uiPriority w:val="99"/>
    <w:semiHidden/>
    <w:unhideWhenUsed/>
    <w:rsid w:val="00D01075"/>
    <w:pPr>
      <w:spacing w:before="100" w:beforeAutospacing="1" w:after="100" w:afterAutospacing="1"/>
    </w:pPr>
    <w:rPr>
      <w:rFonts w:ascii="Times" w:hAnsi="Times" w:cs="Times New Roman"/>
      <w:sz w:val="20"/>
      <w:szCs w:val="20"/>
    </w:rPr>
  </w:style>
  <w:style w:type="paragraph" w:styleId="Listenabsatz">
    <w:name w:val="List Paragraph"/>
    <w:basedOn w:val="Standard"/>
    <w:uiPriority w:val="34"/>
    <w:qFormat/>
    <w:rsid w:val="00D01075"/>
    <w:pPr>
      <w:ind w:left="720"/>
      <w:contextualSpacing/>
    </w:pPr>
  </w:style>
  <w:style w:type="character" w:styleId="Link">
    <w:name w:val="Hyperlink"/>
    <w:basedOn w:val="Absatzstandardschriftart"/>
    <w:uiPriority w:val="99"/>
    <w:unhideWhenUsed/>
    <w:rsid w:val="008F03BA"/>
    <w:rPr>
      <w:color w:val="0000FF" w:themeColor="hyperlink"/>
      <w:u w:val="single"/>
    </w:rPr>
  </w:style>
  <w:style w:type="character" w:styleId="GesichteterLink">
    <w:name w:val="FollowedHyperlink"/>
    <w:basedOn w:val="Absatzstandardschriftart"/>
    <w:uiPriority w:val="99"/>
    <w:semiHidden/>
    <w:unhideWhenUsed/>
    <w:rsid w:val="00E06DA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B5A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
    <w:name w:val="Light Shading"/>
    <w:basedOn w:val="NormaleTabelle"/>
    <w:uiPriority w:val="60"/>
    <w:rsid w:val="004B5AA8"/>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Raster">
    <w:name w:val="Light Grid"/>
    <w:basedOn w:val="NormaleTabelle"/>
    <w:uiPriority w:val="62"/>
    <w:rsid w:val="004B5AA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tandardWeb">
    <w:name w:val="Normal (Web)"/>
    <w:basedOn w:val="Standard"/>
    <w:uiPriority w:val="99"/>
    <w:semiHidden/>
    <w:unhideWhenUsed/>
    <w:rsid w:val="00D01075"/>
    <w:pPr>
      <w:spacing w:before="100" w:beforeAutospacing="1" w:after="100" w:afterAutospacing="1"/>
    </w:pPr>
    <w:rPr>
      <w:rFonts w:ascii="Times" w:hAnsi="Times" w:cs="Times New Roman"/>
      <w:sz w:val="20"/>
      <w:szCs w:val="20"/>
    </w:rPr>
  </w:style>
  <w:style w:type="paragraph" w:styleId="Listenabsatz">
    <w:name w:val="List Paragraph"/>
    <w:basedOn w:val="Standard"/>
    <w:uiPriority w:val="34"/>
    <w:qFormat/>
    <w:rsid w:val="00D01075"/>
    <w:pPr>
      <w:ind w:left="720"/>
      <w:contextualSpacing/>
    </w:pPr>
  </w:style>
  <w:style w:type="character" w:styleId="Link">
    <w:name w:val="Hyperlink"/>
    <w:basedOn w:val="Absatzstandardschriftart"/>
    <w:uiPriority w:val="99"/>
    <w:unhideWhenUsed/>
    <w:rsid w:val="008F03BA"/>
    <w:rPr>
      <w:color w:val="0000FF" w:themeColor="hyperlink"/>
      <w:u w:val="single"/>
    </w:rPr>
  </w:style>
  <w:style w:type="character" w:styleId="GesichteterLink">
    <w:name w:val="FollowedHyperlink"/>
    <w:basedOn w:val="Absatzstandardschriftart"/>
    <w:uiPriority w:val="99"/>
    <w:semiHidden/>
    <w:unhideWhenUsed/>
    <w:rsid w:val="00E06D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44190">
      <w:bodyDiv w:val="1"/>
      <w:marLeft w:val="0"/>
      <w:marRight w:val="0"/>
      <w:marTop w:val="0"/>
      <w:marBottom w:val="0"/>
      <w:divBdr>
        <w:top w:val="none" w:sz="0" w:space="0" w:color="auto"/>
        <w:left w:val="none" w:sz="0" w:space="0" w:color="auto"/>
        <w:bottom w:val="none" w:sz="0" w:space="0" w:color="auto"/>
        <w:right w:val="none" w:sz="0" w:space="0" w:color="auto"/>
      </w:divBdr>
      <w:divsChild>
        <w:div w:id="1646737869">
          <w:marLeft w:val="0"/>
          <w:marRight w:val="0"/>
          <w:marTop w:val="0"/>
          <w:marBottom w:val="0"/>
          <w:divBdr>
            <w:top w:val="none" w:sz="0" w:space="0" w:color="auto"/>
            <w:left w:val="none" w:sz="0" w:space="0" w:color="auto"/>
            <w:bottom w:val="none" w:sz="0" w:space="0" w:color="auto"/>
            <w:right w:val="none" w:sz="0" w:space="0" w:color="auto"/>
          </w:divBdr>
          <w:divsChild>
            <w:div w:id="1106071870">
              <w:marLeft w:val="0"/>
              <w:marRight w:val="0"/>
              <w:marTop w:val="0"/>
              <w:marBottom w:val="0"/>
              <w:divBdr>
                <w:top w:val="none" w:sz="0" w:space="0" w:color="auto"/>
                <w:left w:val="none" w:sz="0" w:space="0" w:color="auto"/>
                <w:bottom w:val="none" w:sz="0" w:space="0" w:color="auto"/>
                <w:right w:val="none" w:sz="0" w:space="0" w:color="auto"/>
              </w:divBdr>
              <w:divsChild>
                <w:div w:id="181753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71733">
      <w:bodyDiv w:val="1"/>
      <w:marLeft w:val="0"/>
      <w:marRight w:val="0"/>
      <w:marTop w:val="0"/>
      <w:marBottom w:val="0"/>
      <w:divBdr>
        <w:top w:val="none" w:sz="0" w:space="0" w:color="auto"/>
        <w:left w:val="none" w:sz="0" w:space="0" w:color="auto"/>
        <w:bottom w:val="none" w:sz="0" w:space="0" w:color="auto"/>
        <w:right w:val="none" w:sz="0" w:space="0" w:color="auto"/>
      </w:divBdr>
      <w:divsChild>
        <w:div w:id="2124304670">
          <w:marLeft w:val="0"/>
          <w:marRight w:val="0"/>
          <w:marTop w:val="0"/>
          <w:marBottom w:val="0"/>
          <w:divBdr>
            <w:top w:val="none" w:sz="0" w:space="0" w:color="auto"/>
            <w:left w:val="none" w:sz="0" w:space="0" w:color="auto"/>
            <w:bottom w:val="none" w:sz="0" w:space="0" w:color="auto"/>
            <w:right w:val="none" w:sz="0" w:space="0" w:color="auto"/>
          </w:divBdr>
          <w:divsChild>
            <w:div w:id="951396782">
              <w:marLeft w:val="0"/>
              <w:marRight w:val="0"/>
              <w:marTop w:val="0"/>
              <w:marBottom w:val="0"/>
              <w:divBdr>
                <w:top w:val="none" w:sz="0" w:space="0" w:color="auto"/>
                <w:left w:val="none" w:sz="0" w:space="0" w:color="auto"/>
                <w:bottom w:val="none" w:sz="0" w:space="0" w:color="auto"/>
                <w:right w:val="none" w:sz="0" w:space="0" w:color="auto"/>
              </w:divBdr>
              <w:divsChild>
                <w:div w:id="4159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75525">
      <w:bodyDiv w:val="1"/>
      <w:marLeft w:val="0"/>
      <w:marRight w:val="0"/>
      <w:marTop w:val="0"/>
      <w:marBottom w:val="0"/>
      <w:divBdr>
        <w:top w:val="none" w:sz="0" w:space="0" w:color="auto"/>
        <w:left w:val="none" w:sz="0" w:space="0" w:color="auto"/>
        <w:bottom w:val="none" w:sz="0" w:space="0" w:color="auto"/>
        <w:right w:val="none" w:sz="0" w:space="0" w:color="auto"/>
      </w:divBdr>
      <w:divsChild>
        <w:div w:id="468328154">
          <w:marLeft w:val="0"/>
          <w:marRight w:val="0"/>
          <w:marTop w:val="0"/>
          <w:marBottom w:val="0"/>
          <w:divBdr>
            <w:top w:val="none" w:sz="0" w:space="0" w:color="auto"/>
            <w:left w:val="none" w:sz="0" w:space="0" w:color="auto"/>
            <w:bottom w:val="none" w:sz="0" w:space="0" w:color="auto"/>
            <w:right w:val="none" w:sz="0" w:space="0" w:color="auto"/>
          </w:divBdr>
          <w:divsChild>
            <w:div w:id="256908861">
              <w:marLeft w:val="0"/>
              <w:marRight w:val="0"/>
              <w:marTop w:val="0"/>
              <w:marBottom w:val="0"/>
              <w:divBdr>
                <w:top w:val="none" w:sz="0" w:space="0" w:color="auto"/>
                <w:left w:val="none" w:sz="0" w:space="0" w:color="auto"/>
                <w:bottom w:val="none" w:sz="0" w:space="0" w:color="auto"/>
                <w:right w:val="none" w:sz="0" w:space="0" w:color="auto"/>
              </w:divBdr>
              <w:divsChild>
                <w:div w:id="107724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60001">
      <w:bodyDiv w:val="1"/>
      <w:marLeft w:val="0"/>
      <w:marRight w:val="0"/>
      <w:marTop w:val="0"/>
      <w:marBottom w:val="0"/>
      <w:divBdr>
        <w:top w:val="none" w:sz="0" w:space="0" w:color="auto"/>
        <w:left w:val="none" w:sz="0" w:space="0" w:color="auto"/>
        <w:bottom w:val="none" w:sz="0" w:space="0" w:color="auto"/>
        <w:right w:val="none" w:sz="0" w:space="0" w:color="auto"/>
      </w:divBdr>
      <w:divsChild>
        <w:div w:id="1754622173">
          <w:marLeft w:val="0"/>
          <w:marRight w:val="0"/>
          <w:marTop w:val="0"/>
          <w:marBottom w:val="0"/>
          <w:divBdr>
            <w:top w:val="none" w:sz="0" w:space="0" w:color="auto"/>
            <w:left w:val="none" w:sz="0" w:space="0" w:color="auto"/>
            <w:bottom w:val="none" w:sz="0" w:space="0" w:color="auto"/>
            <w:right w:val="none" w:sz="0" w:space="0" w:color="auto"/>
          </w:divBdr>
          <w:divsChild>
            <w:div w:id="2006979464">
              <w:marLeft w:val="0"/>
              <w:marRight w:val="0"/>
              <w:marTop w:val="0"/>
              <w:marBottom w:val="0"/>
              <w:divBdr>
                <w:top w:val="none" w:sz="0" w:space="0" w:color="auto"/>
                <w:left w:val="none" w:sz="0" w:space="0" w:color="auto"/>
                <w:bottom w:val="none" w:sz="0" w:space="0" w:color="auto"/>
                <w:right w:val="none" w:sz="0" w:space="0" w:color="auto"/>
              </w:divBdr>
              <w:divsChild>
                <w:div w:id="84371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64079">
      <w:bodyDiv w:val="1"/>
      <w:marLeft w:val="0"/>
      <w:marRight w:val="0"/>
      <w:marTop w:val="0"/>
      <w:marBottom w:val="0"/>
      <w:divBdr>
        <w:top w:val="none" w:sz="0" w:space="0" w:color="auto"/>
        <w:left w:val="none" w:sz="0" w:space="0" w:color="auto"/>
        <w:bottom w:val="none" w:sz="0" w:space="0" w:color="auto"/>
        <w:right w:val="none" w:sz="0" w:space="0" w:color="auto"/>
      </w:divBdr>
      <w:divsChild>
        <w:div w:id="698317904">
          <w:marLeft w:val="0"/>
          <w:marRight w:val="0"/>
          <w:marTop w:val="0"/>
          <w:marBottom w:val="0"/>
          <w:divBdr>
            <w:top w:val="none" w:sz="0" w:space="0" w:color="auto"/>
            <w:left w:val="none" w:sz="0" w:space="0" w:color="auto"/>
            <w:bottom w:val="none" w:sz="0" w:space="0" w:color="auto"/>
            <w:right w:val="none" w:sz="0" w:space="0" w:color="auto"/>
          </w:divBdr>
          <w:divsChild>
            <w:div w:id="1683579932">
              <w:marLeft w:val="0"/>
              <w:marRight w:val="0"/>
              <w:marTop w:val="0"/>
              <w:marBottom w:val="0"/>
              <w:divBdr>
                <w:top w:val="none" w:sz="0" w:space="0" w:color="auto"/>
                <w:left w:val="none" w:sz="0" w:space="0" w:color="auto"/>
                <w:bottom w:val="none" w:sz="0" w:space="0" w:color="auto"/>
                <w:right w:val="none" w:sz="0" w:space="0" w:color="auto"/>
              </w:divBdr>
              <w:divsChild>
                <w:div w:id="96642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4601">
      <w:bodyDiv w:val="1"/>
      <w:marLeft w:val="0"/>
      <w:marRight w:val="0"/>
      <w:marTop w:val="0"/>
      <w:marBottom w:val="0"/>
      <w:divBdr>
        <w:top w:val="none" w:sz="0" w:space="0" w:color="auto"/>
        <w:left w:val="none" w:sz="0" w:space="0" w:color="auto"/>
        <w:bottom w:val="none" w:sz="0" w:space="0" w:color="auto"/>
        <w:right w:val="none" w:sz="0" w:space="0" w:color="auto"/>
      </w:divBdr>
      <w:divsChild>
        <w:div w:id="1986465057">
          <w:marLeft w:val="0"/>
          <w:marRight w:val="0"/>
          <w:marTop w:val="0"/>
          <w:marBottom w:val="0"/>
          <w:divBdr>
            <w:top w:val="none" w:sz="0" w:space="0" w:color="auto"/>
            <w:left w:val="none" w:sz="0" w:space="0" w:color="auto"/>
            <w:bottom w:val="none" w:sz="0" w:space="0" w:color="auto"/>
            <w:right w:val="none" w:sz="0" w:space="0" w:color="auto"/>
          </w:divBdr>
          <w:divsChild>
            <w:div w:id="78526851">
              <w:marLeft w:val="0"/>
              <w:marRight w:val="0"/>
              <w:marTop w:val="0"/>
              <w:marBottom w:val="0"/>
              <w:divBdr>
                <w:top w:val="none" w:sz="0" w:space="0" w:color="auto"/>
                <w:left w:val="none" w:sz="0" w:space="0" w:color="auto"/>
                <w:bottom w:val="none" w:sz="0" w:space="0" w:color="auto"/>
                <w:right w:val="none" w:sz="0" w:space="0" w:color="auto"/>
              </w:divBdr>
              <w:divsChild>
                <w:div w:id="19496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93384">
      <w:bodyDiv w:val="1"/>
      <w:marLeft w:val="0"/>
      <w:marRight w:val="0"/>
      <w:marTop w:val="0"/>
      <w:marBottom w:val="0"/>
      <w:divBdr>
        <w:top w:val="none" w:sz="0" w:space="0" w:color="auto"/>
        <w:left w:val="none" w:sz="0" w:space="0" w:color="auto"/>
        <w:bottom w:val="none" w:sz="0" w:space="0" w:color="auto"/>
        <w:right w:val="none" w:sz="0" w:space="0" w:color="auto"/>
      </w:divBdr>
      <w:divsChild>
        <w:div w:id="970742882">
          <w:marLeft w:val="0"/>
          <w:marRight w:val="0"/>
          <w:marTop w:val="0"/>
          <w:marBottom w:val="0"/>
          <w:divBdr>
            <w:top w:val="none" w:sz="0" w:space="0" w:color="auto"/>
            <w:left w:val="none" w:sz="0" w:space="0" w:color="auto"/>
            <w:bottom w:val="none" w:sz="0" w:space="0" w:color="auto"/>
            <w:right w:val="none" w:sz="0" w:space="0" w:color="auto"/>
          </w:divBdr>
          <w:divsChild>
            <w:div w:id="1116565019">
              <w:marLeft w:val="0"/>
              <w:marRight w:val="0"/>
              <w:marTop w:val="0"/>
              <w:marBottom w:val="0"/>
              <w:divBdr>
                <w:top w:val="none" w:sz="0" w:space="0" w:color="auto"/>
                <w:left w:val="none" w:sz="0" w:space="0" w:color="auto"/>
                <w:bottom w:val="none" w:sz="0" w:space="0" w:color="auto"/>
                <w:right w:val="none" w:sz="0" w:space="0" w:color="auto"/>
              </w:divBdr>
              <w:divsChild>
                <w:div w:id="20971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01097">
      <w:bodyDiv w:val="1"/>
      <w:marLeft w:val="0"/>
      <w:marRight w:val="0"/>
      <w:marTop w:val="0"/>
      <w:marBottom w:val="0"/>
      <w:divBdr>
        <w:top w:val="none" w:sz="0" w:space="0" w:color="auto"/>
        <w:left w:val="none" w:sz="0" w:space="0" w:color="auto"/>
        <w:bottom w:val="none" w:sz="0" w:space="0" w:color="auto"/>
        <w:right w:val="none" w:sz="0" w:space="0" w:color="auto"/>
      </w:divBdr>
      <w:divsChild>
        <w:div w:id="736132223">
          <w:marLeft w:val="0"/>
          <w:marRight w:val="0"/>
          <w:marTop w:val="0"/>
          <w:marBottom w:val="0"/>
          <w:divBdr>
            <w:top w:val="none" w:sz="0" w:space="0" w:color="auto"/>
            <w:left w:val="none" w:sz="0" w:space="0" w:color="auto"/>
            <w:bottom w:val="none" w:sz="0" w:space="0" w:color="auto"/>
            <w:right w:val="none" w:sz="0" w:space="0" w:color="auto"/>
          </w:divBdr>
          <w:divsChild>
            <w:div w:id="1888028030">
              <w:marLeft w:val="0"/>
              <w:marRight w:val="0"/>
              <w:marTop w:val="0"/>
              <w:marBottom w:val="0"/>
              <w:divBdr>
                <w:top w:val="none" w:sz="0" w:space="0" w:color="auto"/>
                <w:left w:val="none" w:sz="0" w:space="0" w:color="auto"/>
                <w:bottom w:val="none" w:sz="0" w:space="0" w:color="auto"/>
                <w:right w:val="none" w:sz="0" w:space="0" w:color="auto"/>
              </w:divBdr>
              <w:divsChild>
                <w:div w:id="10117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87072">
      <w:bodyDiv w:val="1"/>
      <w:marLeft w:val="0"/>
      <w:marRight w:val="0"/>
      <w:marTop w:val="0"/>
      <w:marBottom w:val="0"/>
      <w:divBdr>
        <w:top w:val="none" w:sz="0" w:space="0" w:color="auto"/>
        <w:left w:val="none" w:sz="0" w:space="0" w:color="auto"/>
        <w:bottom w:val="none" w:sz="0" w:space="0" w:color="auto"/>
        <w:right w:val="none" w:sz="0" w:space="0" w:color="auto"/>
      </w:divBdr>
      <w:divsChild>
        <w:div w:id="1681853235">
          <w:marLeft w:val="0"/>
          <w:marRight w:val="0"/>
          <w:marTop w:val="0"/>
          <w:marBottom w:val="0"/>
          <w:divBdr>
            <w:top w:val="none" w:sz="0" w:space="0" w:color="auto"/>
            <w:left w:val="none" w:sz="0" w:space="0" w:color="auto"/>
            <w:bottom w:val="none" w:sz="0" w:space="0" w:color="auto"/>
            <w:right w:val="none" w:sz="0" w:space="0" w:color="auto"/>
          </w:divBdr>
          <w:divsChild>
            <w:div w:id="1181043593">
              <w:marLeft w:val="0"/>
              <w:marRight w:val="0"/>
              <w:marTop w:val="0"/>
              <w:marBottom w:val="0"/>
              <w:divBdr>
                <w:top w:val="none" w:sz="0" w:space="0" w:color="auto"/>
                <w:left w:val="none" w:sz="0" w:space="0" w:color="auto"/>
                <w:bottom w:val="none" w:sz="0" w:space="0" w:color="auto"/>
                <w:right w:val="none" w:sz="0" w:space="0" w:color="auto"/>
              </w:divBdr>
              <w:divsChild>
                <w:div w:id="18904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42428">
      <w:bodyDiv w:val="1"/>
      <w:marLeft w:val="0"/>
      <w:marRight w:val="0"/>
      <w:marTop w:val="0"/>
      <w:marBottom w:val="0"/>
      <w:divBdr>
        <w:top w:val="none" w:sz="0" w:space="0" w:color="auto"/>
        <w:left w:val="none" w:sz="0" w:space="0" w:color="auto"/>
        <w:bottom w:val="none" w:sz="0" w:space="0" w:color="auto"/>
        <w:right w:val="none" w:sz="0" w:space="0" w:color="auto"/>
      </w:divBdr>
      <w:divsChild>
        <w:div w:id="953101050">
          <w:marLeft w:val="0"/>
          <w:marRight w:val="0"/>
          <w:marTop w:val="0"/>
          <w:marBottom w:val="0"/>
          <w:divBdr>
            <w:top w:val="none" w:sz="0" w:space="0" w:color="auto"/>
            <w:left w:val="none" w:sz="0" w:space="0" w:color="auto"/>
            <w:bottom w:val="none" w:sz="0" w:space="0" w:color="auto"/>
            <w:right w:val="none" w:sz="0" w:space="0" w:color="auto"/>
          </w:divBdr>
          <w:divsChild>
            <w:div w:id="113714997">
              <w:marLeft w:val="0"/>
              <w:marRight w:val="0"/>
              <w:marTop w:val="0"/>
              <w:marBottom w:val="0"/>
              <w:divBdr>
                <w:top w:val="none" w:sz="0" w:space="0" w:color="auto"/>
                <w:left w:val="none" w:sz="0" w:space="0" w:color="auto"/>
                <w:bottom w:val="none" w:sz="0" w:space="0" w:color="auto"/>
                <w:right w:val="none" w:sz="0" w:space="0" w:color="auto"/>
              </w:divBdr>
              <w:divsChild>
                <w:div w:id="213104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662828">
      <w:bodyDiv w:val="1"/>
      <w:marLeft w:val="0"/>
      <w:marRight w:val="0"/>
      <w:marTop w:val="0"/>
      <w:marBottom w:val="0"/>
      <w:divBdr>
        <w:top w:val="none" w:sz="0" w:space="0" w:color="auto"/>
        <w:left w:val="none" w:sz="0" w:space="0" w:color="auto"/>
        <w:bottom w:val="none" w:sz="0" w:space="0" w:color="auto"/>
        <w:right w:val="none" w:sz="0" w:space="0" w:color="auto"/>
      </w:divBdr>
      <w:divsChild>
        <w:div w:id="1166631458">
          <w:marLeft w:val="0"/>
          <w:marRight w:val="0"/>
          <w:marTop w:val="0"/>
          <w:marBottom w:val="0"/>
          <w:divBdr>
            <w:top w:val="none" w:sz="0" w:space="0" w:color="auto"/>
            <w:left w:val="none" w:sz="0" w:space="0" w:color="auto"/>
            <w:bottom w:val="none" w:sz="0" w:space="0" w:color="auto"/>
            <w:right w:val="none" w:sz="0" w:space="0" w:color="auto"/>
          </w:divBdr>
          <w:divsChild>
            <w:div w:id="839929640">
              <w:marLeft w:val="0"/>
              <w:marRight w:val="0"/>
              <w:marTop w:val="0"/>
              <w:marBottom w:val="0"/>
              <w:divBdr>
                <w:top w:val="none" w:sz="0" w:space="0" w:color="auto"/>
                <w:left w:val="none" w:sz="0" w:space="0" w:color="auto"/>
                <w:bottom w:val="none" w:sz="0" w:space="0" w:color="auto"/>
                <w:right w:val="none" w:sz="0" w:space="0" w:color="auto"/>
              </w:divBdr>
              <w:divsChild>
                <w:div w:id="17469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272383">
      <w:bodyDiv w:val="1"/>
      <w:marLeft w:val="0"/>
      <w:marRight w:val="0"/>
      <w:marTop w:val="0"/>
      <w:marBottom w:val="0"/>
      <w:divBdr>
        <w:top w:val="none" w:sz="0" w:space="0" w:color="auto"/>
        <w:left w:val="none" w:sz="0" w:space="0" w:color="auto"/>
        <w:bottom w:val="none" w:sz="0" w:space="0" w:color="auto"/>
        <w:right w:val="none" w:sz="0" w:space="0" w:color="auto"/>
      </w:divBdr>
      <w:divsChild>
        <w:div w:id="730271834">
          <w:marLeft w:val="0"/>
          <w:marRight w:val="0"/>
          <w:marTop w:val="0"/>
          <w:marBottom w:val="0"/>
          <w:divBdr>
            <w:top w:val="none" w:sz="0" w:space="0" w:color="auto"/>
            <w:left w:val="none" w:sz="0" w:space="0" w:color="auto"/>
            <w:bottom w:val="none" w:sz="0" w:space="0" w:color="auto"/>
            <w:right w:val="none" w:sz="0" w:space="0" w:color="auto"/>
          </w:divBdr>
          <w:divsChild>
            <w:div w:id="1974166079">
              <w:marLeft w:val="0"/>
              <w:marRight w:val="0"/>
              <w:marTop w:val="0"/>
              <w:marBottom w:val="0"/>
              <w:divBdr>
                <w:top w:val="none" w:sz="0" w:space="0" w:color="auto"/>
                <w:left w:val="none" w:sz="0" w:space="0" w:color="auto"/>
                <w:bottom w:val="none" w:sz="0" w:space="0" w:color="auto"/>
                <w:right w:val="none" w:sz="0" w:space="0" w:color="auto"/>
              </w:divBdr>
              <w:divsChild>
                <w:div w:id="205842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954459">
      <w:bodyDiv w:val="1"/>
      <w:marLeft w:val="0"/>
      <w:marRight w:val="0"/>
      <w:marTop w:val="0"/>
      <w:marBottom w:val="0"/>
      <w:divBdr>
        <w:top w:val="none" w:sz="0" w:space="0" w:color="auto"/>
        <w:left w:val="none" w:sz="0" w:space="0" w:color="auto"/>
        <w:bottom w:val="none" w:sz="0" w:space="0" w:color="auto"/>
        <w:right w:val="none" w:sz="0" w:space="0" w:color="auto"/>
      </w:divBdr>
      <w:divsChild>
        <w:div w:id="875847763">
          <w:marLeft w:val="0"/>
          <w:marRight w:val="0"/>
          <w:marTop w:val="0"/>
          <w:marBottom w:val="0"/>
          <w:divBdr>
            <w:top w:val="none" w:sz="0" w:space="0" w:color="auto"/>
            <w:left w:val="none" w:sz="0" w:space="0" w:color="auto"/>
            <w:bottom w:val="none" w:sz="0" w:space="0" w:color="auto"/>
            <w:right w:val="none" w:sz="0" w:space="0" w:color="auto"/>
          </w:divBdr>
          <w:divsChild>
            <w:div w:id="841630773">
              <w:marLeft w:val="0"/>
              <w:marRight w:val="0"/>
              <w:marTop w:val="0"/>
              <w:marBottom w:val="0"/>
              <w:divBdr>
                <w:top w:val="none" w:sz="0" w:space="0" w:color="auto"/>
                <w:left w:val="none" w:sz="0" w:space="0" w:color="auto"/>
                <w:bottom w:val="none" w:sz="0" w:space="0" w:color="auto"/>
                <w:right w:val="none" w:sz="0" w:space="0" w:color="auto"/>
              </w:divBdr>
              <w:divsChild>
                <w:div w:id="59004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340595">
      <w:bodyDiv w:val="1"/>
      <w:marLeft w:val="0"/>
      <w:marRight w:val="0"/>
      <w:marTop w:val="0"/>
      <w:marBottom w:val="0"/>
      <w:divBdr>
        <w:top w:val="none" w:sz="0" w:space="0" w:color="auto"/>
        <w:left w:val="none" w:sz="0" w:space="0" w:color="auto"/>
        <w:bottom w:val="none" w:sz="0" w:space="0" w:color="auto"/>
        <w:right w:val="none" w:sz="0" w:space="0" w:color="auto"/>
      </w:divBdr>
      <w:divsChild>
        <w:div w:id="1311909714">
          <w:marLeft w:val="0"/>
          <w:marRight w:val="0"/>
          <w:marTop w:val="0"/>
          <w:marBottom w:val="0"/>
          <w:divBdr>
            <w:top w:val="none" w:sz="0" w:space="0" w:color="auto"/>
            <w:left w:val="none" w:sz="0" w:space="0" w:color="auto"/>
            <w:bottom w:val="none" w:sz="0" w:space="0" w:color="auto"/>
            <w:right w:val="none" w:sz="0" w:space="0" w:color="auto"/>
          </w:divBdr>
          <w:divsChild>
            <w:div w:id="1435175638">
              <w:marLeft w:val="0"/>
              <w:marRight w:val="0"/>
              <w:marTop w:val="0"/>
              <w:marBottom w:val="0"/>
              <w:divBdr>
                <w:top w:val="none" w:sz="0" w:space="0" w:color="auto"/>
                <w:left w:val="none" w:sz="0" w:space="0" w:color="auto"/>
                <w:bottom w:val="none" w:sz="0" w:space="0" w:color="auto"/>
                <w:right w:val="none" w:sz="0" w:space="0" w:color="auto"/>
              </w:divBdr>
              <w:divsChild>
                <w:div w:id="138853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hamburg.de/prostitution/9017602/gesundheitliche-beratung/" TargetMode="External"/><Relationship Id="rId21" Type="http://schemas.openxmlformats.org/officeDocument/2006/relationships/hyperlink" Target="mailto:fabio.casagrande@basfi.hamburg.de" TargetMode="External"/><Relationship Id="rId22" Type="http://schemas.openxmlformats.org/officeDocument/2006/relationships/hyperlink" Target="http://www.hamburg.de/prostitution/" TargetMode="External"/><Relationship Id="rId23" Type="http://schemas.openxmlformats.org/officeDocument/2006/relationships/hyperlink" Target="http://www.buergerschaft-hh.de/ParlDok/dokument/56693/prostituiertenschutzgesetz-&#8211;-stand-der-umsetzung-in-hamburg.pdf" TargetMode="External"/><Relationship Id="rId24" Type="http://schemas.openxmlformats.org/officeDocument/2006/relationships/hyperlink" Target="mailto:Timo.Car@hsm.hessen.de" TargetMode="External"/><Relationship Id="rId25" Type="http://schemas.openxmlformats.org/officeDocument/2006/relationships/hyperlink" Target="https://www.hna.de/kassel/neues-gesetz-prostituierte-muessen-sich-anmelden-bordelle-brauchen-erlaubnis-8356192.html" TargetMode="External"/><Relationship Id="rId26" Type="http://schemas.openxmlformats.org/officeDocument/2006/relationships/hyperlink" Target="https://www.svz.de/regionales/mecklenburg-vorpommern/wer-prueft-die-kondompflicht-id17154961.html" TargetMode="External"/><Relationship Id="rId27" Type="http://schemas.openxmlformats.org/officeDocument/2006/relationships/hyperlink" Target="https://www.svz.de/regionales/mecklenburg-vorpommern/wer-prueft-die-kondompflicht-id17154961.html" TargetMode="External"/><Relationship Id="rId28" Type="http://schemas.openxmlformats.org/officeDocument/2006/relationships/hyperlink" Target="http://www.dokumentation.landtag-mv.de/Parldok/dokument/38926/umsetzung-des-gesetzes-zur-regulierung-des-prostitutionsgewerbes-sowie-zum-schutz-von-in-der-prostitution-t&#228;tigen-personen.pdf" TargetMode="External"/><Relationship Id="rId29" Type="http://schemas.openxmlformats.org/officeDocument/2006/relationships/hyperlink" Target="http://www.prostituiertenschutzgesetz.niedersachsen.d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elisabeth.gersch@ms.niedersachsen.de" TargetMode="External"/><Relationship Id="rId31" Type="http://schemas.openxmlformats.org/officeDocument/2006/relationships/hyperlink" Target="https://www.google.com/url?q=http://www.landtag-niedersachsen.de/Drucksachen/Drucksachen_17_7500/6501-7000/17-6920.pdf&amp;sa=D&amp;ust=1495536306948000&amp;usg=AFQjCNGAHqf1ga_YZynNp9RRtcqXYhoMtQ" TargetMode="External"/><Relationship Id="rId32" Type="http://schemas.openxmlformats.org/officeDocument/2006/relationships/hyperlink" Target="https://recht.nrw.de/lmi/owa/br_vbl_detail_text?anw_nr=6&amp;vd_id=16314&amp;ver=8&amp;val=16314&amp;sg=0&amp;menu=1&amp;vd_back=N" TargetMode="External"/><Relationship Id="rId9" Type="http://schemas.openxmlformats.org/officeDocument/2006/relationships/hyperlink" Target="http://www.focus.de/regional/bayern/prostitution-prostituiertenschutzgesetz-kostet-freistaat-einige-mio-euro_id_7279385.html" TargetMode="External"/><Relationship Id="rId6" Type="http://schemas.openxmlformats.org/officeDocument/2006/relationships/hyperlink" Target="http://www.swp.de/ulm/nachrichten/suedwestumschau/kreise-und-gemeinden-sollen-kontrollieren-15272888.html" TargetMode="External"/><Relationship Id="rId7" Type="http://schemas.openxmlformats.org/officeDocument/2006/relationships/hyperlink" Target="http://www.swp.de/ulm/nachrichten/suedwestumschau/kreise-und-gemeinden-sollen-kontrollieren-15272888.html" TargetMode="External"/><Relationship Id="rId8" Type="http://schemas.openxmlformats.org/officeDocument/2006/relationships/hyperlink" Target="mailto:genny.DiCroce@sm.bwl.de" TargetMode="External"/><Relationship Id="rId33" Type="http://schemas.openxmlformats.org/officeDocument/2006/relationships/hyperlink" Target="https://www.google.com/url?q=https://www.landtag.nrw.de/Dokumentenservice/portal/WWW/dokumentenarchiv/Dokument/MMV16-4847.pdf&amp;sa=D&amp;ust=1495536306948000&amp;usg=AFQjCNFu61xG_05WWlVA0mFry_umIbFcEA" TargetMode="External"/><Relationship Id="rId34" Type="http://schemas.openxmlformats.org/officeDocument/2006/relationships/hyperlink" Target="mailto:Sarah.Rahe@mffjiv.rlp.de" TargetMode="External"/><Relationship Id="rId35" Type="http://schemas.openxmlformats.org/officeDocument/2006/relationships/hyperlink" Target="http://www.trier-reporter.de/trier-und-das-neue-prostituiertenschutzgesetzes/" TargetMode="External"/><Relationship Id="rId36" Type="http://schemas.openxmlformats.org/officeDocument/2006/relationships/hyperlink" Target="http://edas.landtag.sachsen.de/viewer.aspx?dok_nr=9350&amp;dok_art=Drs&amp;leg_per=6&amp;pos_dok=1&amp;dok_id=undefined" TargetMode="External"/><Relationship Id="rId10" Type="http://schemas.openxmlformats.org/officeDocument/2006/relationships/hyperlink" Target="http://www.vernetzungsstelle.de/index.cfm?uuid=B70F1382074AE35BC166752B973D2B60&amp;and_uuid=CED556DA9F19857D57762D78CF9487C2" TargetMode="External"/><Relationship Id="rId11" Type="http://schemas.openxmlformats.org/officeDocument/2006/relationships/hyperlink" Target="https://www.muenchen.de/dienstleistungsfinder/muenchen/10223394/" TargetMode="External"/><Relationship Id="rId12" Type="http://schemas.openxmlformats.org/officeDocument/2006/relationships/hyperlink" Target="http://www.muenchen.de/rathaus/dam/jcr:b996ddbe-600d-4c73-a642-f6ead77ff883/ProstiInfo-1.pdf" TargetMode="External"/><Relationship Id="rId13" Type="http://schemas.openxmlformats.org/officeDocument/2006/relationships/hyperlink" Target="https://www.prostituiertenschutzgesetz.info/wp-content/uploads/Muenchen-Infoflyer-ProstSchG-stand-060617.pdf" TargetMode="External"/><Relationship Id="rId14" Type="http://schemas.openxmlformats.org/officeDocument/2006/relationships/hyperlink" Target="https://www.muenchen.de/rathaus/Stadtverwaltung/Referat-fuer-Gesundheit-und-Umwelt/Infektionsschutz/Aids/Prostituiertenschutzgesetz.html" TargetMode="External"/><Relationship Id="rId15" Type="http://schemas.openxmlformats.org/officeDocument/2006/relationships/hyperlink" Target="https://www.bayern.landtag.de/www/ElanTextAblage_WP17/Drucksachen/Schriftliche%20Anfragen/17_0014951.pdf" TargetMode="External"/><Relationship Id="rId16" Type="http://schemas.openxmlformats.org/officeDocument/2006/relationships/hyperlink" Target="mailto:Baerbel.Reimann@frauen.bremen.de" TargetMode="External"/><Relationship Id="rId17" Type="http://schemas.openxmlformats.org/officeDocument/2006/relationships/hyperlink" Target="http://www.weser-kurier.de/bremen/bremen-stadt_artikel,-Aerger-um-neues-prostitutionsgesetz-_arid,1577479.html" TargetMode="External"/><Relationship Id="rId18" Type="http://schemas.openxmlformats.org/officeDocument/2006/relationships/hyperlink" Target="http://www.hamburg.de/prostitution/8992960/prostituierte/" TargetMode="External"/><Relationship Id="rId19" Type="http://schemas.openxmlformats.org/officeDocument/2006/relationships/hyperlink" Target="http://www.hamburg.de/prostitution/" TargetMode="External"/><Relationship Id="rId37" Type="http://schemas.openxmlformats.org/officeDocument/2006/relationships/hyperlink" Target="http://edas.landtag.sachsen.de/viewer.aspx?dok_nr=8562&amp;dok_art=Drs&amp;leg_per=6&amp;pos_dok=1&amp;dok_id=undefined" TargetMode="External"/><Relationship Id="rId38" Type="http://schemas.openxmlformats.org/officeDocument/2006/relationships/hyperlink" Target="https://www.landtag.sachsen.de/de/aktuelles/tagesordnungen-protokolle-des-plenums/protokoll/999" TargetMode="External"/><Relationship Id="rId39" Type="http://schemas.openxmlformats.org/officeDocument/2006/relationships/hyperlink" Target="mailto:Detlef.Thiel@mjsachsen-anhalt.de" TargetMode="External"/><Relationship Id="rId40" Type="http://schemas.openxmlformats.org/officeDocument/2006/relationships/hyperlink" Target="http://www.mz-web.de/sachsen-anhalt/neue-regeln-fuer-bordelle-pass-fuer-prostituierte-soll-vor-gewalt-und-zwang-schuetzen-26845162" TargetMode="External"/><Relationship Id="rId41" Type="http://schemas.openxmlformats.org/officeDocument/2006/relationships/hyperlink" Target="https://www.schleswig-holstein.de/DE/Fachinhalte/G/gleichstellung/ProstSchG.html" TargetMode="External"/><Relationship Id="rId42" Type="http://schemas.openxmlformats.org/officeDocument/2006/relationships/hyperlink" Target="http://www.bsd-ev.info/downloads/stellungnahme-schleswig-holstein.pdf" TargetMode="External"/><Relationship Id="rId43" Type="http://schemas.openxmlformats.org/officeDocument/2006/relationships/hyperlink" Target="http://sh-landkreistag.de/media/custom/1877_33744_1.PDF?1492592409" TargetMode="External"/><Relationship Id="rId44" Type="http://schemas.openxmlformats.org/officeDocument/2006/relationships/hyperlink" Target="https://www.prostituiertenschutzgesetz.info/bundeslaender/umsetzung-des-prostschg-in-thueringen/" TargetMode="External"/><Relationship Id="rId45" Type="http://schemas.openxmlformats.org/officeDocument/2006/relationships/hyperlink" Target="mailto:Jan.Franke@tmasgff.thueringen.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2894</Words>
  <Characters>18239</Characters>
  <Application>Microsoft Macintosh Word</Application>
  <DocSecurity>0</DocSecurity>
  <Lines>151</Lines>
  <Paragraphs>42</Paragraphs>
  <ScaleCrop>false</ScaleCrop>
  <Company/>
  <LinksUpToDate>false</LinksUpToDate>
  <CharactersWithSpaces>21091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Ute-Angelika Franke</dc:creator>
  <cp:keywords/>
  <dc:description/>
  <cp:lastModifiedBy>Ute-Angelika Franke</cp:lastModifiedBy>
  <cp:revision>118</cp:revision>
  <cp:lastPrinted>2017-05-23T10:45:00Z</cp:lastPrinted>
  <dcterms:created xsi:type="dcterms:W3CDTF">2017-05-30T10:04:00Z</dcterms:created>
  <dcterms:modified xsi:type="dcterms:W3CDTF">2017-06-27T12:19:00Z</dcterms:modified>
</cp:coreProperties>
</file>